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EC0FB2" w:rsidRDefault="00B15C0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EC0FB2" w:rsidRPr="00EC0FB2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  <w:r w:rsidR="006539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63AB7" w:rsidRPr="009F78E7" w:rsidRDefault="00663AB7" w:rsidP="00663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2019 r. poz. 52, z późn. zm.) w związku z § 68 ust. 5 rozporządzenia Ministra Sprawiedliwości z dnia 18 czerwca 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 </w:t>
      </w:r>
      <w:r w:rsidR="00720E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dnia 1 stycznia 2020 r. do dnia 31  grudnia 2020  r.</w:t>
      </w:r>
    </w:p>
    <w:p w:rsidR="001D0CE6" w:rsidRPr="00EC0FB2" w:rsidRDefault="001D0CE6" w:rsidP="00EC2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 w:rsidRPr="00581604">
              <w:rPr>
                <w:rFonts w:ascii="Times New Roman" w:eastAsia="Times New Roman" w:hAnsi="Times New Roman" w:cs="Times New Roman"/>
                <w:b/>
                <w:lang w:eastAsia="pl-PL"/>
              </w:rPr>
              <w:t>Grażyna</w:t>
            </w:r>
          </w:p>
          <w:p w:rsidR="00581604" w:rsidRPr="00EC0FB2" w:rsidRDefault="00581604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 w:rsidRPr="00581604">
              <w:rPr>
                <w:rFonts w:ascii="Times New Roman" w:eastAsia="Times New Roman" w:hAnsi="Times New Roman" w:cs="Times New Roman"/>
                <w:b/>
                <w:lang w:eastAsia="pl-PL"/>
              </w:rPr>
              <w:t>Łuczak</w:t>
            </w:r>
          </w:p>
          <w:p w:rsidR="00581604" w:rsidRPr="00EC0FB2" w:rsidRDefault="00581604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81604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581604" w:rsidRPr="00581604" w:rsidRDefault="00581604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81604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0C032A" w:rsidRPr="00EC0FB2" w:rsidRDefault="000C032A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B12E0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0C03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82878"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CC489C" w:rsidRPr="000C03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izytator do spraw </w:t>
            </w:r>
            <w:r w:rsidR="00374C5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wieczysto-księgowych </w:t>
            </w:r>
          </w:p>
          <w:p w:rsidR="000C032A" w:rsidRPr="00EC0FB2" w:rsidRDefault="000C032A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9D6BA6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9D6BA6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1C667E" w:rsidRPr="009D6BA6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FE149C" w:rsidRPr="009D6BA6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  <w:p w:rsidR="00CC489C" w:rsidRPr="009D6BA6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9D6BA6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>ydziale b</w:t>
            </w:r>
            <w:r w:rsidR="009A3EC0" w:rsidRPr="009D6BA6">
              <w:rPr>
                <w:rFonts w:ascii="Times New Roman" w:eastAsia="Times New Roman" w:hAnsi="Times New Roman" w:cs="Times New Roman"/>
                <w:lang w:eastAsia="pl-PL"/>
              </w:rPr>
              <w:t>ez względu na pełnione funkcje z wyłączeniem fu</w:t>
            </w:r>
            <w:r w:rsidR="00EC2F31" w:rsidRPr="009D6BA6">
              <w:rPr>
                <w:rFonts w:ascii="Times New Roman" w:eastAsia="Times New Roman" w:hAnsi="Times New Roman" w:cs="Times New Roman"/>
                <w:lang w:eastAsia="pl-PL"/>
              </w:rPr>
              <w:t>nkcji Prezesa</w:t>
            </w:r>
            <w:r w:rsidR="009A3EC0" w:rsidRPr="009D6BA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9D6BA6" w:rsidRDefault="009D6BA6" w:rsidP="009D6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C, Co po 12 % wpływu,  </w:t>
            </w:r>
          </w:p>
          <w:p w:rsidR="009D6BA6" w:rsidRDefault="009D6BA6" w:rsidP="009D6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Ca, Cz, Ns po 14 % </w:t>
            </w:r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 xml:space="preserve">wpływu, a nadto 100 % wpływu spraw o rejestrację tytułów prasowych (ewidencjonowanych w Rep. Ns)  </w:t>
            </w:r>
          </w:p>
          <w:p w:rsidR="009D6BA6" w:rsidRDefault="009D6BA6" w:rsidP="009D6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wykaz S po 14 % wpływu,</w:t>
            </w:r>
          </w:p>
          <w:p w:rsidR="009D6BA6" w:rsidRDefault="009D6BA6" w:rsidP="009D6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13247B" w:rsidRPr="00EC0FB2" w:rsidRDefault="0013247B" w:rsidP="009D6BA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EC0FB2" w:rsidRDefault="0026170C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specjalizujący się w sprawach</w:t>
            </w:r>
            <w:r w:rsidR="00B12E06">
              <w:rPr>
                <w:rFonts w:ascii="Times New Roman" w:eastAsia="Times New Roman" w:hAnsi="Times New Roman" w:cs="Times New Roman"/>
                <w:lang w:eastAsia="pl-PL"/>
              </w:rPr>
              <w:t xml:space="preserve"> rejestracji tytułów prasowych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FE149C" w:rsidRDefault="00EC0FB2" w:rsidP="00FE149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FE149C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EC0FB2" w:rsidRDefault="00675ED9" w:rsidP="00675E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wydziału, a  także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w przydziale spraw w Rep. C wynika z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 xml:space="preserve"> 100%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 xml:space="preserve"> przydziału spraw</w:t>
            </w:r>
            <w:r w:rsidR="00933AE9">
              <w:rPr>
                <w:rFonts w:ascii="Times New Roman" w:eastAsia="Times New Roman" w:hAnsi="Times New Roman" w:cs="Times New Roman"/>
                <w:lang w:eastAsia="pl-PL"/>
              </w:rPr>
              <w:t xml:space="preserve"> w zakresie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>
              <w:rPr>
                <w:rFonts w:ascii="Times New Roman" w:eastAsia="Times New Roman" w:hAnsi="Times New Roman" w:cs="Times New Roman"/>
                <w:lang w:eastAsia="pl-PL"/>
              </w:rPr>
              <w:t>rejestracji tytułów prasowych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9A3EC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A3EC0" w:rsidRPr="00EC0FB2" w:rsidRDefault="009A3EC0" w:rsidP="00FE149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0C03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</w:t>
            </w:r>
            <w:r w:rsidR="00096A21">
              <w:rPr>
                <w:rFonts w:ascii="Times New Roman" w:eastAsia="Times New Roman" w:hAnsi="Times New Roman" w:cs="Times New Roman"/>
                <w:lang w:eastAsia="pl-PL"/>
              </w:rPr>
              <w:t xml:space="preserve"> wyznaczeni przez Przewodniczącego Wydziału.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96A21" w:rsidRDefault="00096A21" w:rsidP="00096A2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3C33EF" w:rsidRDefault="003C33EF" w:rsidP="003C33EF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30A47" w:rsidRPr="00EC0FB2" w:rsidRDefault="00630A47">
      <w:bookmarkStart w:id="0" w:name="_GoBack"/>
      <w:bookmarkEnd w:id="0"/>
    </w:p>
    <w:sectPr w:rsidR="00630A47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42D7C"/>
    <w:rsid w:val="00062240"/>
    <w:rsid w:val="00096A21"/>
    <w:rsid w:val="000C032A"/>
    <w:rsid w:val="000D071E"/>
    <w:rsid w:val="0013247B"/>
    <w:rsid w:val="001C4014"/>
    <w:rsid w:val="001C667E"/>
    <w:rsid w:val="001D0CE6"/>
    <w:rsid w:val="002142F2"/>
    <w:rsid w:val="0026170C"/>
    <w:rsid w:val="0028296A"/>
    <w:rsid w:val="00292364"/>
    <w:rsid w:val="002B6030"/>
    <w:rsid w:val="002E0873"/>
    <w:rsid w:val="002E208B"/>
    <w:rsid w:val="00312969"/>
    <w:rsid w:val="00331A67"/>
    <w:rsid w:val="003545F2"/>
    <w:rsid w:val="00374C59"/>
    <w:rsid w:val="003C33EF"/>
    <w:rsid w:val="0041346F"/>
    <w:rsid w:val="004845E4"/>
    <w:rsid w:val="00533AB4"/>
    <w:rsid w:val="00570B06"/>
    <w:rsid w:val="00581604"/>
    <w:rsid w:val="00582789"/>
    <w:rsid w:val="0058405F"/>
    <w:rsid w:val="00630A47"/>
    <w:rsid w:val="00653946"/>
    <w:rsid w:val="00663AB7"/>
    <w:rsid w:val="00675ED9"/>
    <w:rsid w:val="007066B5"/>
    <w:rsid w:val="00720E52"/>
    <w:rsid w:val="0072368A"/>
    <w:rsid w:val="00734905"/>
    <w:rsid w:val="00737569"/>
    <w:rsid w:val="007D028A"/>
    <w:rsid w:val="008428C1"/>
    <w:rsid w:val="008925E9"/>
    <w:rsid w:val="008B0A15"/>
    <w:rsid w:val="00933AE9"/>
    <w:rsid w:val="009556F0"/>
    <w:rsid w:val="009A3EC0"/>
    <w:rsid w:val="009D6BA6"/>
    <w:rsid w:val="009F7F51"/>
    <w:rsid w:val="00A33234"/>
    <w:rsid w:val="00A76F20"/>
    <w:rsid w:val="00AB28BC"/>
    <w:rsid w:val="00AD72EA"/>
    <w:rsid w:val="00B12E06"/>
    <w:rsid w:val="00B15C02"/>
    <w:rsid w:val="00B5020F"/>
    <w:rsid w:val="00B97C5C"/>
    <w:rsid w:val="00BE7B69"/>
    <w:rsid w:val="00C6409E"/>
    <w:rsid w:val="00C849D4"/>
    <w:rsid w:val="00C91A43"/>
    <w:rsid w:val="00CC4050"/>
    <w:rsid w:val="00CC489C"/>
    <w:rsid w:val="00CD67AA"/>
    <w:rsid w:val="00CF7C1D"/>
    <w:rsid w:val="00E02438"/>
    <w:rsid w:val="00E10624"/>
    <w:rsid w:val="00E82878"/>
    <w:rsid w:val="00E960C9"/>
    <w:rsid w:val="00EC0FB2"/>
    <w:rsid w:val="00EC2F31"/>
    <w:rsid w:val="00F006E3"/>
    <w:rsid w:val="00FE149C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4670E-44C7-4D19-9510-051D7B94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33</cp:revision>
  <cp:lastPrinted>2019-11-29T11:52:00Z</cp:lastPrinted>
  <dcterms:created xsi:type="dcterms:W3CDTF">2018-11-19T10:51:00Z</dcterms:created>
  <dcterms:modified xsi:type="dcterms:W3CDTF">2020-01-02T06:58:00Z</dcterms:modified>
</cp:coreProperties>
</file>