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rok 2019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E34E1F" w:rsidRDefault="005D1A66" w:rsidP="00DF3F9A">
            <w:pPr>
              <w:spacing w:before="8" w:after="8"/>
              <w:ind w:left="92" w:right="85"/>
              <w:rPr>
                <w:rFonts w:ascii="Arial" w:hAnsi="Arial" w:cs="Arial"/>
                <w:bCs/>
                <w:sz w:val="20"/>
                <w:szCs w:val="20"/>
              </w:rPr>
            </w:pPr>
            <w:r w:rsidRPr="00E34E1F">
              <w:rPr>
                <w:rFonts w:ascii="Arial" w:hAnsi="Arial" w:cs="Arial"/>
                <w:bCs/>
                <w:sz w:val="20"/>
                <w:szCs w:val="20"/>
              </w:rPr>
              <w:t xml:space="preserve">Termin przekazania: </w:t>
            </w:r>
          </w:p>
          <w:p w:rsidR="005D1A66" w:rsidRPr="00FA4968" w:rsidRDefault="005D1A66" w:rsidP="00DF3F9A">
            <w:pPr>
              <w:ind w:left="57"/>
              <w:rPr>
                <w:rFonts w:ascii="Arial" w:hAnsi="Arial" w:cs="Arial"/>
                <w:sz w:val="16"/>
              </w:rPr>
            </w:pPr>
            <w:r w:rsidRPr="00E34E1F">
              <w:rPr>
                <w:rFonts w:ascii="Arial" w:hAnsi="Arial" w:cs="Arial"/>
                <w:bCs/>
                <w:sz w:val="20"/>
                <w:szCs w:val="20"/>
              </w:rPr>
              <w:t xml:space="preserve"> zgodnie z PBSSP 2019 r.</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305</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2.432</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1.489</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1.248</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289</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2.376</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1.436</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1.229</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r w:rsidR="00977D73">
              <w:rPr>
                <w:rFonts w:ascii="Arial" w:hAnsi="Arial" w:cs="Arial"/>
                <w:b/>
                <w:sz w:val="12"/>
                <w:szCs w:val="12"/>
              </w:rPr>
              <w:t>,43</w:t>
            </w:r>
            <w:r w:rsidRPr="00FA4968">
              <w:rPr>
                <w:rFonts w:ascii="Arial" w:hAnsi="Arial" w:cs="Arial"/>
                <w:b/>
                <w:sz w:val="12"/>
                <w:szCs w:val="12"/>
              </w:rPr>
              <w:t>)</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283</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2.353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2.342</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1.409</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568</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173</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616</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334</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1.227</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1.1.d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283</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2.342</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2.342</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1.399</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568</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173</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606</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334</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1.226</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47</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47</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56</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48</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92</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337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78</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1.441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1.441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622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545</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863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62</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62</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53</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30</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21</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977D73">
        <w:trPr>
          <w:cantSplit/>
          <w:trHeight w:hRule="exact" w:val="170"/>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F31A54">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F31A54">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w:t>
            </w:r>
            <w:r w:rsidR="00977D73">
              <w:rPr>
                <w:rFonts w:ascii="Arial" w:hAnsi="Arial" w:cs="Arial"/>
                <w:sz w:val="14"/>
              </w:rPr>
              <w:t>20</w:t>
            </w:r>
            <w:r w:rsidRPr="00FA4968">
              <w:rPr>
                <w:rFonts w:ascii="Arial" w:hAnsi="Arial" w:cs="Arial"/>
                <w:sz w:val="14"/>
              </w:rPr>
              <w:t>)</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23</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27</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2"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5</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F31A54">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112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25</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8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112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2"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5</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F31A54">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372D0F">
        <w:trPr>
          <w:cantSplit/>
          <w:trHeight w:val="162"/>
          <w:tblHeader/>
        </w:trPr>
        <w:tc>
          <w:tcPr>
            <w:tcW w:w="2921" w:type="dxa"/>
            <w:gridSpan w:val="4"/>
            <w:tcBorders>
              <w:left w:val="single" w:sz="8" w:space="0" w:color="auto"/>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4"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4"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4"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372D0F">
        <w:trPr>
          <w:cantSplit/>
          <w:trHeight w:val="1403"/>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515DC9" w:rsidRPr="00FA4968" w:rsidTr="00B31AF9">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63034">
              <w:rPr>
                <w:rFonts w:ascii="Arial" w:hAnsi="Arial" w:cs="Arial"/>
                <w:b/>
                <w:sz w:val="18"/>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63034" w:rsidRDefault="00515DC9" w:rsidP="004A1E25">
            <w:pPr>
              <w:pStyle w:val="Nagwek1"/>
              <w:ind w:left="0"/>
              <w:rPr>
                <w:rFonts w:ascii="Arial" w:hAnsi="Arial" w:cs="Arial"/>
                <w:sz w:val="14"/>
                <w:lang w:val="de-DE"/>
              </w:rPr>
            </w:pPr>
            <w:r w:rsidRPr="00F63034">
              <w:rPr>
                <w:rFonts w:ascii="Arial" w:hAnsi="Arial" w:cs="Arial"/>
                <w:sz w:val="14"/>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63034" w:rsidRDefault="00515DC9" w:rsidP="004A1E25">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0D5093" w:rsidRPr="00FA4968" w:rsidTr="00977D73">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0D5093" w:rsidRPr="00F63034" w:rsidRDefault="000D5093" w:rsidP="000D5093">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51" w:type="dxa"/>
            <w:tcBorders>
              <w:right w:val="single" w:sz="12" w:space="0" w:color="auto"/>
            </w:tcBorders>
            <w:vAlign w:val="center"/>
          </w:tcPr>
          <w:p w:rsidR="000D5093" w:rsidRPr="00977D73" w:rsidRDefault="000D5093" w:rsidP="000D5093">
            <w:pPr>
              <w:jc w:val="center"/>
              <w:rPr>
                <w:rFonts w:ascii="Arial" w:hAnsi="Arial" w:cs="Arial"/>
                <w:sz w:val="11"/>
                <w:szCs w:val="11"/>
              </w:rPr>
            </w:pPr>
            <w:r w:rsidRPr="00977D73">
              <w:rPr>
                <w:rFonts w:ascii="Arial" w:hAnsi="Arial" w:cs="Arial"/>
                <w:b/>
                <w:sz w:val="11"/>
                <w:szCs w:val="11"/>
              </w:rPr>
              <w:t>-</w:t>
            </w:r>
          </w:p>
        </w:tc>
        <w:tc>
          <w:tcPr>
            <w:tcW w:w="384" w:type="dxa"/>
            <w:tcBorders>
              <w:top w:val="single" w:sz="4" w:space="0" w:color="auto"/>
              <w:left w:val="single" w:sz="12" w:space="0" w:color="auto"/>
            </w:tcBorders>
            <w:vAlign w:val="center"/>
          </w:tcPr>
          <w:p w:rsidR="000D5093" w:rsidRPr="00977D73" w:rsidRDefault="000D5093" w:rsidP="000D5093">
            <w:pPr>
              <w:jc w:val="center"/>
              <w:rPr>
                <w:rFonts w:ascii="Arial" w:hAnsi="Arial" w:cs="Arial"/>
                <w:sz w:val="11"/>
                <w:szCs w:val="11"/>
              </w:rPr>
            </w:pPr>
            <w:r w:rsidRPr="00977D73">
              <w:rPr>
                <w:rFonts w:ascii="Arial" w:hAnsi="Arial" w:cs="Arial"/>
                <w:sz w:val="11"/>
                <w:szCs w:val="11"/>
              </w:rPr>
              <w:t>19</w:t>
            </w:r>
          </w:p>
        </w:tc>
        <w:tc>
          <w:tcPr>
            <w:tcW w:w="911"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1106"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1106" w:type="dxa"/>
            <w:tcBorders>
              <w:top w:val="single" w:sz="8" w:space="0" w:color="auto"/>
              <w:bottom w:val="single" w:sz="8" w:space="0" w:color="auto"/>
            </w:tcBorders>
            <w:vAlign w:val="center"/>
          </w:tcPr>
          <w:p w:rsidR="000D5093" w:rsidRPr="00FA4968" w:rsidRDefault="003D046D" w:rsidP="000D5093">
            <w:pPr>
              <w:jc w:val="right"/>
              <w:rPr>
                <w:rFonts w:ascii="Arial" w:hAnsi="Arial" w:cs="Arial"/>
                <w:sz w:val="14"/>
                <w:szCs w:val="14"/>
              </w:rPr>
            </w:pPr>
            <w:r>
              <w:rPr>
                <w:rFonts w:ascii="Arial" w:hAnsi="Arial" w:cs="Arial"/>
                <w:sz w:val="14"/>
                <w:szCs w:val="14"/>
              </w:rPr>
              <w:t>d)</w:t>
            </w:r>
          </w:p>
        </w:tc>
        <w:tc>
          <w:tcPr>
            <w:tcW w:w="830"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829"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1106"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967"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691"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691"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829" w:type="dxa"/>
            <w:tcBorders>
              <w:top w:val="single" w:sz="8" w:space="0" w:color="auto"/>
              <w:bottom w:val="single" w:sz="8" w:space="0" w:color="auto"/>
            </w:tcBorders>
            <w:vAlign w:val="center"/>
          </w:tcPr>
          <w:p w:rsidR="000D5093" w:rsidRPr="00FA4968" w:rsidRDefault="000D5093" w:rsidP="000D5093">
            <w:pPr>
              <w:jc w:val="right"/>
              <w:rPr>
                <w:rFonts w:ascii="Arial" w:hAnsi="Arial" w:cs="Arial"/>
                <w:sz w:val="14"/>
                <w:szCs w:val="14"/>
              </w:rPr>
            </w:pPr>
          </w:p>
        </w:tc>
        <w:tc>
          <w:tcPr>
            <w:tcW w:w="830" w:type="dxa"/>
            <w:tcBorders>
              <w:top w:val="single" w:sz="8" w:space="0" w:color="auto"/>
              <w:bottom w:val="single" w:sz="8" w:space="0" w:color="auto"/>
            </w:tcBorders>
            <w:vAlign w:val="center"/>
          </w:tcPr>
          <w:p w:rsidR="000D5093" w:rsidRDefault="000D5093" w:rsidP="000D5093">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0D5093" w:rsidRDefault="000D5093" w:rsidP="000D5093">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0D5093" w:rsidRDefault="000D5093" w:rsidP="000D5093">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0D5093" w:rsidRDefault="000D5093" w:rsidP="000D5093">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0D5093" w:rsidRDefault="000D5093" w:rsidP="000D5093">
            <w:pPr>
              <w:jc w:val="right"/>
              <w:rPr>
                <w:rFonts w:ascii="Arial" w:hAnsi="Arial" w:cs="Arial"/>
                <w:color w:val="000000"/>
                <w:sz w:val="14"/>
                <w:szCs w:val="14"/>
              </w:rPr>
            </w:pPr>
          </w:p>
        </w:tc>
      </w:tr>
      <w:tr w:rsidR="003D046D" w:rsidRPr="00FA4968" w:rsidTr="000D5093">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6" w:type="dxa"/>
            <w:gridSpan w:val="2"/>
            <w:tcBorders>
              <w:top w:val="single" w:sz="8" w:space="0" w:color="auto"/>
              <w:bottom w:val="single" w:sz="8" w:space="0" w:color="auto"/>
              <w:right w:val="single" w:sz="4" w:space="0" w:color="auto"/>
            </w:tcBorders>
            <w:vAlign w:val="center"/>
          </w:tcPr>
          <w:p w:rsidR="003D046D" w:rsidRPr="00F63034" w:rsidRDefault="003D046D" w:rsidP="003D046D">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51" w:type="dxa"/>
            <w:tcBorders>
              <w:right w:val="single" w:sz="12" w:space="0" w:color="auto"/>
            </w:tcBorders>
            <w:vAlign w:val="center"/>
          </w:tcPr>
          <w:p w:rsidR="003D046D" w:rsidRPr="00977D73" w:rsidRDefault="003D046D" w:rsidP="003D046D">
            <w:pPr>
              <w:jc w:val="center"/>
              <w:rPr>
                <w:rFonts w:ascii="Arial" w:hAnsi="Arial" w:cs="Arial"/>
                <w:sz w:val="11"/>
                <w:szCs w:val="11"/>
              </w:rPr>
            </w:pPr>
            <w:r w:rsidRPr="00977D73">
              <w:rPr>
                <w:rFonts w:ascii="Arial" w:hAnsi="Arial" w:cs="Arial"/>
                <w:b/>
                <w:sz w:val="11"/>
                <w:szCs w:val="11"/>
              </w:rPr>
              <w:t>-</w:t>
            </w:r>
          </w:p>
        </w:tc>
        <w:tc>
          <w:tcPr>
            <w:tcW w:w="384" w:type="dxa"/>
            <w:tcBorders>
              <w:top w:val="single" w:sz="4" w:space="0" w:color="auto"/>
              <w:left w:val="single" w:sz="12" w:space="0" w:color="auto"/>
              <w:bottom w:val="single" w:sz="12" w:space="0" w:color="auto"/>
            </w:tcBorders>
            <w:vAlign w:val="center"/>
          </w:tcPr>
          <w:p w:rsidR="003D046D" w:rsidRPr="00977D73" w:rsidRDefault="003D046D" w:rsidP="003D046D">
            <w:pPr>
              <w:jc w:val="center"/>
              <w:rPr>
                <w:rFonts w:ascii="Arial" w:hAnsi="Arial" w:cs="Arial"/>
                <w:sz w:val="11"/>
                <w:szCs w:val="11"/>
              </w:rPr>
            </w:pPr>
            <w:r w:rsidRPr="00977D73">
              <w:rPr>
                <w:rFonts w:ascii="Arial" w:hAnsi="Arial" w:cs="Arial"/>
                <w:sz w:val="11"/>
                <w:szCs w:val="11"/>
              </w:rPr>
              <w:t>20</w:t>
            </w:r>
          </w:p>
        </w:tc>
        <w:tc>
          <w:tcPr>
            <w:tcW w:w="911" w:type="dxa"/>
            <w:tcBorders>
              <w:top w:val="single" w:sz="8" w:space="0" w:color="auto"/>
              <w:bottom w:val="single" w:sz="18" w:space="0" w:color="auto"/>
            </w:tcBorders>
            <w:vAlign w:val="center"/>
          </w:tcPr>
          <w:p w:rsidR="003D046D" w:rsidRPr="003D046D" w:rsidRDefault="003D046D" w:rsidP="003D046D">
            <w:pPr>
              <w:jc w:val="right"/>
              <w:rPr>
                <w:rFonts w:ascii="Arial" w:hAnsi="Arial" w:cs="Arial"/>
                <w:color w:val="000000"/>
                <w:sz w:val="14"/>
                <w:szCs w:val="14"/>
              </w:rPr>
            </w:pPr>
          </w:p>
        </w:tc>
        <w:tc>
          <w:tcPr>
            <w:tcW w:w="1106" w:type="dxa"/>
            <w:tcBorders>
              <w:top w:val="single" w:sz="8" w:space="0" w:color="auto"/>
              <w:bottom w:val="single" w:sz="18" w:space="0" w:color="auto"/>
            </w:tcBorders>
            <w:vAlign w:val="center"/>
          </w:tcPr>
          <w:p w:rsidR="003D046D" w:rsidRPr="003D046D" w:rsidRDefault="003D046D" w:rsidP="003D046D">
            <w:pPr>
              <w:jc w:val="right"/>
              <w:rPr>
                <w:rFonts w:ascii="Arial" w:hAnsi="Arial" w:cs="Arial"/>
                <w:color w:val="000000"/>
                <w:sz w:val="14"/>
                <w:szCs w:val="14"/>
              </w:rPr>
            </w:pPr>
          </w:p>
        </w:tc>
        <w:tc>
          <w:tcPr>
            <w:tcW w:w="1106" w:type="dxa"/>
            <w:tcBorders>
              <w:top w:val="single" w:sz="8" w:space="0" w:color="auto"/>
              <w:bottom w:val="single" w:sz="18" w:space="0" w:color="auto"/>
            </w:tcBorders>
            <w:vAlign w:val="center"/>
          </w:tcPr>
          <w:p w:rsidR="003D046D" w:rsidRPr="003D046D" w:rsidRDefault="003D046D" w:rsidP="003D046D">
            <w:pPr>
              <w:jc w:val="right"/>
              <w:rPr>
                <w:rFonts w:ascii="Arial" w:hAnsi="Arial" w:cs="Arial"/>
                <w:color w:val="000000"/>
                <w:sz w:val="14"/>
                <w:szCs w:val="14"/>
              </w:rPr>
            </w:pPr>
          </w:p>
        </w:tc>
        <w:tc>
          <w:tcPr>
            <w:tcW w:w="830"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1106"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967"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691"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691"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830"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p w:rsidR="003D046D" w:rsidRDefault="003D046D" w:rsidP="003D046D">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3D046D" w:rsidRDefault="003D046D" w:rsidP="003D046D">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3D046D" w:rsidRDefault="003D046D" w:rsidP="003D046D">
            <w:pPr>
              <w:jc w:val="right"/>
              <w:rPr>
                <w:rFonts w:ascii="Arial" w:hAnsi="Arial" w:cs="Arial"/>
                <w:color w:val="000000"/>
                <w:sz w:val="14"/>
                <w:szCs w:val="14"/>
              </w:rPr>
            </w:pPr>
          </w:p>
          <w:p w:rsidR="003D046D" w:rsidRDefault="003D046D" w:rsidP="003D046D">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1D51A8" w:rsidRPr="00212A71" w:rsidRDefault="001D51A8" w:rsidP="001D51A8">
      <w:pPr>
        <w:spacing w:after="40"/>
        <w:ind w:left="180" w:firstLine="1"/>
        <w:rPr>
          <w:rFonts w:ascii="Arial" w:hAnsi="Arial" w:cs="Arial"/>
          <w:sz w:val="16"/>
          <w:szCs w:val="16"/>
        </w:rPr>
      </w:pPr>
      <w:r>
        <w:rPr>
          <w:rFonts w:ascii="Arial" w:hAnsi="Arial" w:cs="Arial"/>
          <w:b/>
          <w:sz w:val="18"/>
          <w:szCs w:val="18"/>
        </w:rPr>
        <w:t xml:space="preserve">    </w:t>
      </w:r>
      <w:r w:rsidRPr="00212A71">
        <w:rPr>
          <w:rFonts w:ascii="Arial" w:hAnsi="Arial" w:cs="Arial"/>
          <w:b/>
          <w:sz w:val="18"/>
          <w:szCs w:val="18"/>
        </w:rPr>
        <w:t xml:space="preserve">Dział 1.1.b </w:t>
      </w:r>
      <w:r w:rsidRPr="00212A71">
        <w:rPr>
          <w:rFonts w:ascii="Arial" w:hAnsi="Arial" w:cs="Arial"/>
          <w:sz w:val="16"/>
          <w:szCs w:val="16"/>
        </w:rPr>
        <w:t xml:space="preserve">Zażalenia w ramach właściwości </w:t>
      </w:r>
      <w:r w:rsidRPr="001D51A8">
        <w:rPr>
          <w:rFonts w:ascii="Arial" w:hAnsi="Arial" w:cs="Arial"/>
          <w:sz w:val="16"/>
          <w:szCs w:val="16"/>
        </w:rPr>
        <w:t>poziomej (dotyczy dz. 1.1.1.2, w. 2 i 15 lit. b)</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sz w:val="14"/>
                <w:szCs w:val="16"/>
              </w:rPr>
            </w:pPr>
            <w:r w:rsidRPr="001D51A8">
              <w:rPr>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4</w:t>
            </w: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8" w:space="0" w:color="auto"/>
              <w:bottom w:val="single" w:sz="1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AB4E67" w:rsidRDefault="00AB4E67" w:rsidP="00D47D42">
      <w:pPr>
        <w:spacing w:line="240" w:lineRule="exact"/>
        <w:jc w:val="both"/>
        <w:rPr>
          <w:rFonts w:ascii="Arial" w:hAnsi="Arial" w:cs="Arial"/>
          <w:b/>
          <w:sz w:val="8"/>
        </w:rPr>
      </w:pPr>
      <w:r>
        <w:rPr>
          <w:rFonts w:ascii="Arial" w:hAnsi="Arial" w:cs="Arial"/>
          <w:b/>
          <w:sz w:val="18"/>
        </w:rPr>
        <w:br w:type="page"/>
      </w: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(łącznie I i II instancja) - (Dział 1.1.1.1. wiersz 43 + Dział 1.1.1.2. wiersz 19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w których </w:t>
            </w:r>
            <w:r w:rsidRPr="000D509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1B2BBA" w:rsidRPr="003B7224" w:rsidRDefault="001B2BBA" w:rsidP="001B2BBA">
            <w:pPr>
              <w:jc w:val="right"/>
              <w:rPr>
                <w:rFonts w:ascii="Arial" w:hAnsi="Arial" w:cs="Arial"/>
                <w:color w:val="FF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1B2BBA" w:rsidRDefault="001B2BBA" w:rsidP="001B2BBA">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1B2BBA" w:rsidRDefault="001B2BBA" w:rsidP="001B2BBA">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283</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2.342</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2.342</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1.399</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568</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173</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w:t>
            </w: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w:t>
            </w: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606</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334</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1.226</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261</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2.242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2.242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1.346</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538</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168</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596</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317</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1.157</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49</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49</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45</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51</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49</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24</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073A15">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073A1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16</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56</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53</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23</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19</w:t>
            </w:r>
          </w:p>
        </w:tc>
      </w:tr>
      <w:tr w:rsidR="002E674F" w:rsidRPr="00FA4968" w:rsidTr="00073A15">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6</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14</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r>
      <w:tr w:rsidR="002E674F" w:rsidRPr="00FA4968" w:rsidTr="00073A15">
        <w:trPr>
          <w:trHeight w:hRule="exact" w:val="39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6</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8</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2</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5</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rFonts w:hint="eastAsia"/>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A824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8248D">
        <w:trPr>
          <w:trHeight w:val="140"/>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w:t>
            </w:r>
            <w:r w:rsidR="00AB3A3C">
              <w:rPr>
                <w:rFonts w:ascii="Arial" w:hAnsi="Arial" w:cs="Arial"/>
                <w:b/>
                <w:sz w:val="16"/>
              </w:rPr>
              <w:t>8</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50</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45</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35</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25</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25</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r>
      <w:tr w:rsidR="002E674F" w:rsidRPr="00FA4968" w:rsidTr="003B7224">
        <w:trPr>
          <w:cantSplit/>
          <w:trHeight w:hRule="exact" w:val="227"/>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3B7224">
        <w:trPr>
          <w:cantSplit/>
          <w:trHeight w:hRule="exact" w:val="227"/>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34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AB3A3C" w:rsidP="006C5A70">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AB3A3C" w:rsidP="00635C8D">
            <w:pPr>
              <w:jc w:val="right"/>
              <w:rPr>
                <w:rFonts w:ascii="Arial" w:hAnsi="Arial" w:cs="Arial"/>
                <w:sz w:val="14"/>
                <w:szCs w:val="14"/>
              </w:rPr>
            </w:pPr>
            <w:r>
              <w:rPr>
                <w:rFonts w:ascii="Arial" w:hAnsi="Arial" w:cs="Arial"/>
                <w:sz w:val="14"/>
                <w:szCs w:val="14"/>
              </w:rPr>
              <w:t>k</w:t>
            </w:r>
            <w:r w:rsidRPr="00AB3A3C">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3115AC"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3115AC" w:rsidRPr="00FA4968" w:rsidRDefault="003115AC" w:rsidP="003115AC">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115AC" w:rsidRPr="00AB3A3C" w:rsidRDefault="003115AC" w:rsidP="003115AC">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115AC" w:rsidRPr="00AB3A3C" w:rsidRDefault="003115AC" w:rsidP="003115AC">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976"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51"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3C47E2" w:rsidP="00AB4E67">
      <w:pPr>
        <w:spacing w:after="20"/>
        <w:rPr>
          <w:rFonts w:ascii="Arial" w:hAnsi="Arial" w:cs="Arial"/>
          <w:b/>
          <w:sz w:val="18"/>
          <w:szCs w:val="18"/>
        </w:rPr>
      </w:pPr>
      <w:r w:rsidRPr="00211E10">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DDC4"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3C47E2" w:rsidP="00AB4E67">
      <w:pPr>
        <w:spacing w:after="20"/>
        <w:rPr>
          <w:sz w:val="6"/>
          <w:szCs w:val="6"/>
        </w:rPr>
      </w:pPr>
      <w:r w:rsidRPr="00211E10">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3034" w:rsidRDefault="00F63034" w:rsidP="002204C5">
                            <w:pPr>
                              <w:rPr>
                                <w:rFonts w:ascii="Arial" w:hAnsi="Arial" w:cs="Arial"/>
                                <w:color w:val="000000"/>
                                <w:sz w:val="14"/>
                                <w:szCs w:val="14"/>
                              </w:rPr>
                            </w:pPr>
                            <w:r>
                              <w:rPr>
                                <w:rFonts w:ascii="Arial" w:hAnsi="Arial" w:cs="Arial"/>
                                <w:color w:val="000000"/>
                                <w:sz w:val="14"/>
                                <w:szCs w:val="14"/>
                              </w:rPr>
                              <w:t xml:space="preserve">     </w:t>
                            </w:r>
                          </w:p>
                          <w:p w:rsidR="00F63034" w:rsidRPr="00135392" w:rsidRDefault="00F63034"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F63034" w:rsidRDefault="00F63034" w:rsidP="002204C5">
                      <w:pPr>
                        <w:rPr>
                          <w:rFonts w:ascii="Arial" w:hAnsi="Arial" w:cs="Arial"/>
                          <w:color w:val="000000"/>
                          <w:sz w:val="14"/>
                          <w:szCs w:val="14"/>
                        </w:rPr>
                      </w:pPr>
                      <w:r>
                        <w:rPr>
                          <w:rFonts w:ascii="Arial" w:hAnsi="Arial" w:cs="Arial"/>
                          <w:color w:val="000000"/>
                          <w:sz w:val="14"/>
                          <w:szCs w:val="14"/>
                        </w:rPr>
                        <w:t xml:space="preserve">     </w:t>
                      </w:r>
                    </w:p>
                    <w:p w:rsidR="00F63034" w:rsidRPr="00135392" w:rsidRDefault="00F63034"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hint="eastAsia"/>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w:t>
      </w:r>
      <w:r w:rsidR="008B5DD2" w:rsidRPr="008B5DD2">
        <w:rPr>
          <w:rFonts w:ascii="Arial" w:hAnsi="Arial" w:cs="Arial"/>
          <w:b/>
          <w:sz w:val="20"/>
          <w:szCs w:val="20"/>
        </w:rPr>
        <w:t>Zażalenia w ramach właściwości poziomej (dotyczy dz. 1.1.2.2, w. 2 i 93 lit e)</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8" w:space="0" w:color="auto"/>
              <w:bottom w:val="single" w:sz="1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39"/>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272"/>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2" w:name="OLE_LINK5"/>
            <w:r w:rsidRPr="00E77085">
              <w:rPr>
                <w:rFonts w:ascii="Arial" w:hAnsi="Arial" w:cs="Arial"/>
                <w:sz w:val="16"/>
                <w:szCs w:val="16"/>
              </w:rPr>
              <w:t>Liczba</w:t>
            </w:r>
            <w:bookmarkEnd w:id="2"/>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342B1B" w:rsidRPr="00FA4968" w:rsidRDefault="00364E6E" w:rsidP="00342B1B">
      <w:pPr>
        <w:pStyle w:val="Legenda"/>
        <w:spacing w:before="60" w:after="60" w:line="240" w:lineRule="exact"/>
        <w:ind w:left="0" w:right="0"/>
        <w:rPr>
          <w:rFonts w:cs="Arial"/>
          <w:sz w:val="24"/>
          <w:szCs w:val="24"/>
        </w:rPr>
      </w:pPr>
      <w:r w:rsidRPr="003612C9">
        <w:br w:type="page"/>
      </w:r>
      <w:r w:rsidR="00BD4EE2" w:rsidRPr="00FA4968">
        <w:rPr>
          <w:rFonts w:cs="Arial"/>
          <w:sz w:val="18"/>
          <w:szCs w:val="18"/>
        </w:rPr>
        <w:lastRenderedPageBreak/>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31</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30</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29</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w:t>
            </w:r>
          </w:p>
          <w:p w:rsidR="00BB5871" w:rsidRPr="00FA4968" w:rsidRDefault="00BB5871" w:rsidP="00BB5871">
            <w:pPr>
              <w:jc w:val="right"/>
              <w:rPr>
                <w:rFonts w:ascii="Arial" w:hAnsi="Arial" w:cs="Arial"/>
                <w:sz w:val="14"/>
                <w:szCs w:val="14"/>
              </w:rPr>
            </w:pPr>
          </w:p>
        </w:tc>
      </w:tr>
    </w:tbl>
    <w:p w:rsidR="003F362A" w:rsidRDefault="003C47E2" w:rsidP="003F362A">
      <w:pPr>
        <w:spacing w:line="240" w:lineRule="exact"/>
        <w:jc w:val="both"/>
        <w:rPr>
          <w:rFonts w:ascii="Arial" w:hAnsi="Arial" w:cs="Arial"/>
          <w:b/>
          <w:sz w:val="18"/>
          <w:szCs w:val="18"/>
        </w:rPr>
      </w:pPr>
      <w:r w:rsidRPr="00211E10">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3034" w:rsidRDefault="00F63034" w:rsidP="00EA149C">
                            <w:pPr>
                              <w:jc w:val="right"/>
                              <w:rPr>
                                <w:rFonts w:ascii="Arial" w:hAnsi="Arial" w:cs="Arial"/>
                                <w:color w:val="000000"/>
                                <w:sz w:val="14"/>
                                <w:szCs w:val="14"/>
                              </w:rPr>
                            </w:pPr>
                          </w:p>
                          <w:p w:rsidR="00F63034" w:rsidRDefault="00F63034" w:rsidP="00083C94">
                            <w:pPr>
                              <w:jc w:val="right"/>
                              <w:rPr>
                                <w:rFonts w:ascii="Arial" w:hAnsi="Arial" w:cs="Arial"/>
                                <w:color w:val="000000"/>
                                <w:sz w:val="14"/>
                                <w:szCs w:val="14"/>
                              </w:rPr>
                            </w:pPr>
                          </w:p>
                          <w:p w:rsidR="00F63034" w:rsidRPr="00135392" w:rsidRDefault="00F63034"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F63034" w:rsidRDefault="00F63034" w:rsidP="00EA149C">
                      <w:pPr>
                        <w:jc w:val="right"/>
                        <w:rPr>
                          <w:rFonts w:ascii="Arial" w:hAnsi="Arial" w:cs="Arial"/>
                          <w:color w:val="000000"/>
                          <w:sz w:val="14"/>
                          <w:szCs w:val="14"/>
                        </w:rPr>
                      </w:pPr>
                    </w:p>
                    <w:p w:rsidR="00F63034" w:rsidRDefault="00F63034" w:rsidP="00083C94">
                      <w:pPr>
                        <w:jc w:val="right"/>
                        <w:rPr>
                          <w:rFonts w:ascii="Arial" w:hAnsi="Arial" w:cs="Arial"/>
                          <w:color w:val="000000"/>
                          <w:sz w:val="14"/>
                          <w:szCs w:val="14"/>
                        </w:rPr>
                      </w:pPr>
                    </w:p>
                    <w:p w:rsidR="00F63034" w:rsidRPr="00135392" w:rsidRDefault="00F63034"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Default="00151C31" w:rsidP="00151C31">
      <w:pPr>
        <w:rPr>
          <w:rFonts w:ascii="Arial" w:hAnsi="Arial" w:cs="Arial"/>
          <w:b/>
          <w:color w:val="FF0000"/>
          <w:sz w:val="20"/>
          <w:szCs w:val="20"/>
          <w:highlight w:val="yellow"/>
        </w:rPr>
      </w:pPr>
    </w:p>
    <w:p w:rsidR="00151C31" w:rsidRPr="00151C31" w:rsidRDefault="00151C31" w:rsidP="00151C31">
      <w:pPr>
        <w:rPr>
          <w:rFonts w:ascii="Arial" w:hAnsi="Arial" w:cs="Arial"/>
          <w:sz w:val="20"/>
          <w:szCs w:val="20"/>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 xml:space="preserve">k. </w:t>
      </w:r>
      <w:r w:rsidRPr="00151C31">
        <w:rPr>
          <w:rFonts w:ascii="Arial" w:hAnsi="Arial" w:cs="Arial"/>
          <w:sz w:val="20"/>
          <w:szCs w:val="20"/>
        </w:rPr>
        <w:t>(łącznie I i II instancja) - (Dział 1.1.2.1. wiersz 86 + Dział 1.1.2.2. wiersz 97 kolumna 3 lit. k) w tym</w:t>
      </w:r>
    </w:p>
    <w:p w:rsidR="00151C31" w:rsidRPr="00151C31" w:rsidRDefault="00151C31" w:rsidP="00151C31">
      <w:pPr>
        <w:rPr>
          <w:sz w:val="20"/>
          <w:szCs w:val="20"/>
        </w:rPr>
      </w:pP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09)</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D243E0">
        <w:trPr>
          <w:cantSplit/>
          <w:trHeight w:hRule="exact" w:val="227"/>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 xml:space="preserve">w których </w:t>
            </w:r>
            <w:r w:rsidRPr="00151C31">
              <w:rPr>
                <w:rFonts w:ascii="Arial" w:hAnsi="Arial"/>
                <w:sz w:val="14"/>
                <w:szCs w:val="14"/>
              </w:rPr>
              <w:br/>
              <w:t>Sąd Najwyższy</w:t>
            </w: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odmówił przyjęcia skargi do rozpoznania</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A36377" w:rsidRPr="00D243E0" w:rsidRDefault="00A36377" w:rsidP="00A36377">
            <w:pPr>
              <w:jc w:val="right"/>
              <w:rPr>
                <w:rFonts w:ascii="Arial" w:hAnsi="Arial" w:cs="Arial"/>
                <w:color w:val="FF0000"/>
                <w:sz w:val="14"/>
                <w:szCs w:val="14"/>
              </w:rPr>
            </w:pPr>
          </w:p>
          <w:p w:rsidR="001C0566" w:rsidRPr="00D243E0" w:rsidRDefault="001C0566" w:rsidP="001C0566">
            <w:pPr>
              <w:jc w:val="right"/>
              <w:rPr>
                <w:rFonts w:ascii="Arial" w:hAnsi="Arial" w:cs="Arial"/>
                <w:color w:val="FF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151C31" w:rsidRPr="007A2889" w:rsidRDefault="00151C31" w:rsidP="00A36377">
            <w:pPr>
              <w:jc w:val="right"/>
              <w:rPr>
                <w:rFonts w:ascii="Arial" w:hAnsi="Arial" w:cs="Arial"/>
                <w:color w:val="000000"/>
                <w:sz w:val="14"/>
                <w:szCs w:val="14"/>
              </w:rPr>
            </w:pPr>
          </w:p>
        </w:tc>
      </w:tr>
      <w:tr w:rsidR="00151C31"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3"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706"/>
        <w:gridCol w:w="2001"/>
        <w:gridCol w:w="1860"/>
        <w:gridCol w:w="373"/>
        <w:gridCol w:w="839"/>
        <w:gridCol w:w="715"/>
        <w:gridCol w:w="720"/>
        <w:gridCol w:w="441"/>
        <w:gridCol w:w="470"/>
        <w:gridCol w:w="709"/>
        <w:gridCol w:w="531"/>
        <w:gridCol w:w="588"/>
        <w:gridCol w:w="723"/>
        <w:gridCol w:w="705"/>
        <w:gridCol w:w="511"/>
        <w:gridCol w:w="540"/>
        <w:gridCol w:w="569"/>
        <w:gridCol w:w="643"/>
        <w:gridCol w:w="532"/>
        <w:gridCol w:w="518"/>
      </w:tblGrid>
      <w:tr w:rsidR="00485412" w:rsidRPr="00485412" w:rsidTr="00485412">
        <w:trPr>
          <w:cantSplit/>
        </w:trPr>
        <w:tc>
          <w:tcPr>
            <w:tcW w:w="6431" w:type="dxa"/>
            <w:gridSpan w:val="5"/>
            <w:vMerge w:val="restart"/>
            <w:tcBorders>
              <w:bottom w:val="single" w:sz="4" w:space="0" w:color="auto"/>
            </w:tcBorders>
            <w:vAlign w:val="center"/>
          </w:tcPr>
          <w:p w:rsidR="00485412" w:rsidRPr="00485412" w:rsidRDefault="00485412"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839" w:type="dxa"/>
            <w:vMerge w:val="restart"/>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Ogółem</w:t>
            </w:r>
          </w:p>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(kol. .2 + 9)</w:t>
            </w:r>
          </w:p>
        </w:tc>
        <w:tc>
          <w:tcPr>
            <w:tcW w:w="4174" w:type="dxa"/>
            <w:gridSpan w:val="7"/>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ubezpieczeniowe</w:t>
            </w:r>
          </w:p>
        </w:tc>
        <w:tc>
          <w:tcPr>
            <w:tcW w:w="4741" w:type="dxa"/>
            <w:gridSpan w:val="8"/>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pracownicze</w:t>
            </w:r>
          </w:p>
        </w:tc>
      </w:tr>
      <w:tr w:rsidR="00485412" w:rsidRPr="00485412" w:rsidTr="00485412">
        <w:trPr>
          <w:cantSplit/>
          <w:trHeight w:val="170"/>
        </w:trPr>
        <w:tc>
          <w:tcPr>
            <w:tcW w:w="6431" w:type="dxa"/>
            <w:gridSpan w:val="5"/>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vAlign w:val="center"/>
          </w:tcPr>
          <w:p w:rsidR="00485412" w:rsidRPr="00485412" w:rsidRDefault="00485412" w:rsidP="00485412">
            <w:pPr>
              <w:jc w:val="center"/>
              <w:rPr>
                <w:rFonts w:ascii="Arial" w:hAnsi="Arial" w:cs="Arial"/>
                <w:bCs/>
                <w:iCs/>
                <w:sz w:val="12"/>
                <w:szCs w:val="12"/>
              </w:rPr>
            </w:pPr>
          </w:p>
        </w:tc>
        <w:tc>
          <w:tcPr>
            <w:tcW w:w="715" w:type="dxa"/>
            <w:vMerge w:val="restart"/>
            <w:tcBorders>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20" w:type="dxa"/>
            <w:vMerge w:val="restart"/>
            <w:tcBorders>
              <w:lef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911" w:type="dxa"/>
            <w:gridSpan w:val="2"/>
            <w:tcBorders>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23" w:type="dxa"/>
            <w:vMerge w:val="restart"/>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05" w:type="dxa"/>
            <w:vMerge w:val="restart"/>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620" w:type="dxa"/>
            <w:gridSpan w:val="3"/>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50" w:type="dxa"/>
            <w:gridSpan w:val="2"/>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485412" w:rsidRPr="00485412" w:rsidTr="00485412">
        <w:trPr>
          <w:cantSplit/>
          <w:trHeight w:val="70"/>
        </w:trPr>
        <w:tc>
          <w:tcPr>
            <w:tcW w:w="6431" w:type="dxa"/>
            <w:gridSpan w:val="5"/>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15" w:type="dxa"/>
            <w:vMerge/>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720" w:type="dxa"/>
            <w:vMerge/>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44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w:t>
            </w:r>
          </w:p>
        </w:tc>
        <w:tc>
          <w:tcPr>
            <w:tcW w:w="470" w:type="dxa"/>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Ua</w:t>
            </w:r>
          </w:p>
        </w:tc>
        <w:tc>
          <w:tcPr>
            <w:tcW w:w="588"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Uz</w:t>
            </w:r>
          </w:p>
        </w:tc>
        <w:tc>
          <w:tcPr>
            <w:tcW w:w="72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05"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1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w:t>
            </w:r>
          </w:p>
        </w:tc>
        <w:tc>
          <w:tcPr>
            <w:tcW w:w="540"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Np</w:t>
            </w:r>
          </w:p>
        </w:tc>
        <w:tc>
          <w:tcPr>
            <w:tcW w:w="569"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Po</w:t>
            </w:r>
          </w:p>
        </w:tc>
        <w:tc>
          <w:tcPr>
            <w:tcW w:w="64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32"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Pa</w:t>
            </w:r>
          </w:p>
        </w:tc>
        <w:tc>
          <w:tcPr>
            <w:tcW w:w="518"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Pz</w:t>
            </w:r>
          </w:p>
        </w:tc>
      </w:tr>
      <w:tr w:rsidR="00485412" w:rsidRPr="00485412" w:rsidTr="00485412">
        <w:trPr>
          <w:cantSplit/>
          <w:trHeight w:val="147"/>
        </w:trPr>
        <w:tc>
          <w:tcPr>
            <w:tcW w:w="6431" w:type="dxa"/>
            <w:gridSpan w:val="5"/>
            <w:tcBorders>
              <w:top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0</w:t>
            </w:r>
          </w:p>
        </w:tc>
        <w:tc>
          <w:tcPr>
            <w:tcW w:w="839"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w:t>
            </w:r>
          </w:p>
        </w:tc>
        <w:tc>
          <w:tcPr>
            <w:tcW w:w="715"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2</w:t>
            </w:r>
          </w:p>
        </w:tc>
        <w:tc>
          <w:tcPr>
            <w:tcW w:w="720"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3</w:t>
            </w:r>
          </w:p>
        </w:tc>
        <w:tc>
          <w:tcPr>
            <w:tcW w:w="441"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4</w:t>
            </w:r>
          </w:p>
        </w:tc>
        <w:tc>
          <w:tcPr>
            <w:tcW w:w="470"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16</w:t>
            </w:r>
          </w:p>
        </w:tc>
      </w:tr>
      <w:tr w:rsidR="00FD19B0" w:rsidRPr="00485412" w:rsidTr="00485412">
        <w:trPr>
          <w:cantSplit/>
          <w:trHeight w:hRule="exact" w:val="227"/>
        </w:trPr>
        <w:tc>
          <w:tcPr>
            <w:tcW w:w="6058" w:type="dxa"/>
            <w:gridSpan w:val="4"/>
            <w:tcBorders>
              <w:top w:val="single" w:sz="4" w:space="0" w:color="auto"/>
              <w:right w:val="single" w:sz="12" w:space="0" w:color="auto"/>
            </w:tcBorders>
            <w:vAlign w:val="center"/>
          </w:tcPr>
          <w:p w:rsidR="00FD19B0" w:rsidRPr="00485412" w:rsidRDefault="00FD19B0" w:rsidP="00485412">
            <w:pPr>
              <w:rPr>
                <w:rFonts w:ascii="Arial" w:hAnsi="Arial" w:cs="Arial"/>
                <w:iCs/>
                <w:sz w:val="14"/>
                <w:szCs w:val="14"/>
              </w:rPr>
            </w:pPr>
            <w:r w:rsidRPr="00485412">
              <w:rPr>
                <w:rFonts w:ascii="Arial" w:hAnsi="Arial" w:cs="Arial"/>
                <w:iCs/>
                <w:sz w:val="14"/>
                <w:szCs w:val="14"/>
              </w:rPr>
              <w:t>Pozostało z ubiegłego roku (w.01 = dz.1.1.1.1. kol.1 i dz. 1.1.2.1. kol.1 odpowiednie wiersze)</w:t>
            </w:r>
          </w:p>
        </w:tc>
        <w:tc>
          <w:tcPr>
            <w:tcW w:w="373" w:type="dxa"/>
            <w:tcBorders>
              <w:top w:val="single" w:sz="12" w:space="0" w:color="auto"/>
              <w:left w:val="single" w:sz="12" w:space="0" w:color="auto"/>
            </w:tcBorders>
            <w:vAlign w:val="center"/>
          </w:tcPr>
          <w:p w:rsidR="00FD19B0" w:rsidRPr="00485412" w:rsidRDefault="00FD19B0" w:rsidP="00485412">
            <w:pPr>
              <w:jc w:val="center"/>
              <w:rPr>
                <w:rFonts w:ascii="Arial" w:hAnsi="Arial" w:cs="Arial"/>
                <w:iCs/>
                <w:sz w:val="12"/>
                <w:szCs w:val="12"/>
              </w:rPr>
            </w:pPr>
            <w:r w:rsidRPr="00485412">
              <w:rPr>
                <w:rFonts w:ascii="Arial" w:hAnsi="Arial" w:cs="Arial"/>
                <w:iCs/>
                <w:sz w:val="12"/>
                <w:szCs w:val="12"/>
              </w:rPr>
              <w:t>01</w:t>
            </w:r>
          </w:p>
        </w:tc>
        <w:tc>
          <w:tcPr>
            <w:tcW w:w="839" w:type="dxa"/>
            <w:tcBorders>
              <w:top w:val="single" w:sz="12" w:space="0" w:color="auto"/>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305</w:t>
            </w:r>
          </w:p>
        </w:tc>
        <w:tc>
          <w:tcPr>
            <w:tcW w:w="715" w:type="dxa"/>
            <w:tcBorders>
              <w:top w:val="single" w:sz="12" w:space="0" w:color="auto"/>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289</w:t>
            </w:r>
          </w:p>
        </w:tc>
        <w:tc>
          <w:tcPr>
            <w:tcW w:w="720" w:type="dxa"/>
            <w:tcBorders>
              <w:top w:val="single" w:sz="12" w:space="0" w:color="auto"/>
              <w:lef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283</w:t>
            </w:r>
          </w:p>
        </w:tc>
        <w:tc>
          <w:tcPr>
            <w:tcW w:w="441" w:type="dxa"/>
            <w:tcBorders>
              <w:top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283</w:t>
            </w:r>
          </w:p>
        </w:tc>
        <w:tc>
          <w:tcPr>
            <w:tcW w:w="470" w:type="dxa"/>
            <w:tcBorders>
              <w:top w:val="single" w:sz="12" w:space="0" w:color="auto"/>
              <w:right w:val="single" w:sz="2" w:space="0" w:color="auto"/>
            </w:tcBorders>
            <w:vAlign w:val="center"/>
          </w:tcPr>
          <w:p w:rsidR="00FD19B0" w:rsidRPr="00D243E0" w:rsidRDefault="00FD19B0" w:rsidP="00242990">
            <w:pPr>
              <w:jc w:val="right"/>
              <w:rPr>
                <w:rFonts w:ascii="Arial" w:hAnsi="Arial" w:cs="Arial"/>
                <w:color w:val="000000"/>
                <w:sz w:val="12"/>
                <w:szCs w:val="12"/>
              </w:rPr>
            </w:pPr>
          </w:p>
        </w:tc>
        <w:tc>
          <w:tcPr>
            <w:tcW w:w="709" w:type="dxa"/>
            <w:tcBorders>
              <w:top w:val="single" w:sz="12" w:space="0" w:color="auto"/>
              <w:left w:val="single" w:sz="2" w:space="0" w:color="auto"/>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6</w:t>
            </w:r>
          </w:p>
        </w:tc>
        <w:tc>
          <w:tcPr>
            <w:tcW w:w="531" w:type="dxa"/>
            <w:tcBorders>
              <w:top w:val="single" w:sz="12" w:space="0" w:color="auto"/>
              <w:lef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6</w:t>
            </w:r>
          </w:p>
        </w:tc>
        <w:tc>
          <w:tcPr>
            <w:tcW w:w="588" w:type="dxa"/>
            <w:tcBorders>
              <w:top w:val="single" w:sz="12" w:space="0" w:color="auto"/>
              <w:left w:val="single" w:sz="2" w:space="0" w:color="auto"/>
            </w:tcBorders>
            <w:vAlign w:val="center"/>
          </w:tcPr>
          <w:p w:rsidR="00FD19B0" w:rsidRPr="00D243E0" w:rsidRDefault="00FD19B0" w:rsidP="00242990">
            <w:pPr>
              <w:jc w:val="right"/>
              <w:rPr>
                <w:rFonts w:ascii="Arial" w:hAnsi="Arial" w:cs="Arial"/>
                <w:color w:val="000000"/>
                <w:sz w:val="12"/>
                <w:szCs w:val="12"/>
              </w:rPr>
            </w:pPr>
          </w:p>
        </w:tc>
        <w:tc>
          <w:tcPr>
            <w:tcW w:w="723" w:type="dxa"/>
            <w:tcBorders>
              <w:top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16</w:t>
            </w:r>
          </w:p>
        </w:tc>
        <w:tc>
          <w:tcPr>
            <w:tcW w:w="705" w:type="dxa"/>
            <w:tcBorders>
              <w:top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7</w:t>
            </w:r>
          </w:p>
        </w:tc>
        <w:tc>
          <w:tcPr>
            <w:tcW w:w="511" w:type="dxa"/>
            <w:tcBorders>
              <w:top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7</w:t>
            </w:r>
          </w:p>
        </w:tc>
        <w:tc>
          <w:tcPr>
            <w:tcW w:w="540" w:type="dxa"/>
            <w:tcBorders>
              <w:top w:val="single" w:sz="12" w:space="0" w:color="auto"/>
            </w:tcBorders>
            <w:vAlign w:val="center"/>
          </w:tcPr>
          <w:p w:rsidR="00FD19B0" w:rsidRPr="00D243E0" w:rsidRDefault="00FD19B0" w:rsidP="00242990">
            <w:pPr>
              <w:jc w:val="right"/>
              <w:rPr>
                <w:rFonts w:ascii="Arial" w:hAnsi="Arial" w:cs="Arial"/>
                <w:color w:val="000000"/>
                <w:sz w:val="12"/>
                <w:szCs w:val="12"/>
              </w:rPr>
            </w:pPr>
          </w:p>
        </w:tc>
        <w:tc>
          <w:tcPr>
            <w:tcW w:w="569" w:type="dxa"/>
            <w:tcBorders>
              <w:top w:val="single" w:sz="12" w:space="0" w:color="auto"/>
              <w:right w:val="single" w:sz="4" w:space="0" w:color="auto"/>
            </w:tcBorders>
            <w:vAlign w:val="center"/>
          </w:tcPr>
          <w:p w:rsidR="00FD19B0" w:rsidRPr="00D243E0" w:rsidRDefault="00FD19B0" w:rsidP="00242990">
            <w:pPr>
              <w:jc w:val="right"/>
              <w:rPr>
                <w:rFonts w:ascii="Arial" w:hAnsi="Arial" w:cs="Arial"/>
                <w:color w:val="000000"/>
                <w:sz w:val="12"/>
                <w:szCs w:val="12"/>
              </w:rPr>
            </w:pPr>
          </w:p>
        </w:tc>
        <w:tc>
          <w:tcPr>
            <w:tcW w:w="643" w:type="dxa"/>
            <w:tcBorders>
              <w:top w:val="single" w:sz="12" w:space="0" w:color="auto"/>
              <w:left w:val="single" w:sz="4" w:space="0" w:color="auto"/>
              <w:right w:val="single" w:sz="4"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9</w:t>
            </w:r>
          </w:p>
        </w:tc>
        <w:tc>
          <w:tcPr>
            <w:tcW w:w="532" w:type="dxa"/>
            <w:tcBorders>
              <w:top w:val="single" w:sz="12" w:space="0" w:color="auto"/>
              <w:left w:val="single" w:sz="4" w:space="0" w:color="auto"/>
              <w:right w:val="single" w:sz="4"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6</w:t>
            </w:r>
          </w:p>
        </w:tc>
        <w:tc>
          <w:tcPr>
            <w:tcW w:w="518" w:type="dxa"/>
            <w:tcBorders>
              <w:top w:val="single" w:sz="12" w:space="0" w:color="auto"/>
              <w:left w:val="single" w:sz="4" w:space="0" w:color="auto"/>
              <w:right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w:t>
            </w:r>
          </w:p>
        </w:tc>
      </w:tr>
      <w:tr w:rsidR="00FD19B0" w:rsidRPr="00485412" w:rsidTr="00485412">
        <w:trPr>
          <w:cantSplit/>
          <w:trHeight w:hRule="exact" w:val="227"/>
        </w:trPr>
        <w:tc>
          <w:tcPr>
            <w:tcW w:w="6058" w:type="dxa"/>
            <w:gridSpan w:val="4"/>
            <w:tcBorders>
              <w:right w:val="single" w:sz="12" w:space="0" w:color="auto"/>
            </w:tcBorders>
            <w:vAlign w:val="center"/>
          </w:tcPr>
          <w:p w:rsidR="00FD19B0" w:rsidRPr="00485412" w:rsidRDefault="00FD19B0" w:rsidP="00485412">
            <w:pPr>
              <w:rPr>
                <w:rFonts w:ascii="Arial" w:hAnsi="Arial" w:cs="Arial"/>
                <w:iCs/>
                <w:sz w:val="14"/>
                <w:szCs w:val="14"/>
              </w:rPr>
            </w:pPr>
            <w:r w:rsidRPr="00485412">
              <w:rPr>
                <w:rFonts w:ascii="Arial" w:hAnsi="Arial" w:cs="Arial"/>
                <w:iCs/>
                <w:sz w:val="14"/>
                <w:szCs w:val="14"/>
              </w:rPr>
              <w:t>Wpłynęło ogółem (w.02 = dz.1.1.1.1 kol. 2 i dz. 1.1.2.1. kol. 2 odpowiednie wiersze = w.03+29)</w:t>
            </w:r>
          </w:p>
        </w:tc>
        <w:tc>
          <w:tcPr>
            <w:tcW w:w="373" w:type="dxa"/>
            <w:tcBorders>
              <w:left w:val="single" w:sz="12" w:space="0" w:color="auto"/>
            </w:tcBorders>
            <w:vAlign w:val="center"/>
          </w:tcPr>
          <w:p w:rsidR="00FD19B0" w:rsidRPr="00485412" w:rsidRDefault="00FD19B0" w:rsidP="00485412">
            <w:pPr>
              <w:jc w:val="center"/>
              <w:rPr>
                <w:rFonts w:ascii="Arial" w:hAnsi="Arial" w:cs="Arial"/>
                <w:iCs/>
                <w:sz w:val="12"/>
                <w:szCs w:val="12"/>
              </w:rPr>
            </w:pPr>
            <w:r w:rsidRPr="00485412">
              <w:rPr>
                <w:rFonts w:ascii="Arial" w:hAnsi="Arial" w:cs="Arial"/>
                <w:iCs/>
                <w:sz w:val="12"/>
                <w:szCs w:val="12"/>
              </w:rPr>
              <w:t>02</w:t>
            </w:r>
          </w:p>
        </w:tc>
        <w:tc>
          <w:tcPr>
            <w:tcW w:w="839" w:type="dxa"/>
            <w:tcBorders>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2.432</w:t>
            </w:r>
          </w:p>
        </w:tc>
        <w:tc>
          <w:tcPr>
            <w:tcW w:w="715" w:type="dxa"/>
            <w:tcBorders>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2.376</w:t>
            </w:r>
          </w:p>
        </w:tc>
        <w:tc>
          <w:tcPr>
            <w:tcW w:w="720" w:type="dxa"/>
            <w:tcBorders>
              <w:lef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2.353</w:t>
            </w:r>
          </w:p>
        </w:tc>
        <w:tc>
          <w:tcPr>
            <w:tcW w:w="441" w:type="dxa"/>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2.342</w:t>
            </w:r>
          </w:p>
        </w:tc>
        <w:tc>
          <w:tcPr>
            <w:tcW w:w="470" w:type="dxa"/>
            <w:tcBorders>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11</w:t>
            </w:r>
          </w:p>
        </w:tc>
        <w:tc>
          <w:tcPr>
            <w:tcW w:w="709" w:type="dxa"/>
            <w:tcBorders>
              <w:left w:val="single" w:sz="2" w:space="0" w:color="auto"/>
              <w:righ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23</w:t>
            </w:r>
          </w:p>
        </w:tc>
        <w:tc>
          <w:tcPr>
            <w:tcW w:w="531" w:type="dxa"/>
            <w:tcBorders>
              <w:lef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21</w:t>
            </w:r>
          </w:p>
        </w:tc>
        <w:tc>
          <w:tcPr>
            <w:tcW w:w="588" w:type="dxa"/>
            <w:tcBorders>
              <w:left w:val="single" w:sz="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2</w:t>
            </w:r>
          </w:p>
        </w:tc>
        <w:tc>
          <w:tcPr>
            <w:tcW w:w="723" w:type="dxa"/>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56</w:t>
            </w:r>
          </w:p>
        </w:tc>
        <w:tc>
          <w:tcPr>
            <w:tcW w:w="705" w:type="dxa"/>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6</w:t>
            </w:r>
          </w:p>
        </w:tc>
        <w:tc>
          <w:tcPr>
            <w:tcW w:w="511" w:type="dxa"/>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6</w:t>
            </w:r>
          </w:p>
        </w:tc>
        <w:tc>
          <w:tcPr>
            <w:tcW w:w="540" w:type="dxa"/>
            <w:vAlign w:val="center"/>
          </w:tcPr>
          <w:p w:rsidR="00FD19B0" w:rsidRPr="00D243E0" w:rsidRDefault="00FD19B0" w:rsidP="00242990">
            <w:pPr>
              <w:jc w:val="right"/>
              <w:rPr>
                <w:rFonts w:ascii="Arial" w:hAnsi="Arial" w:cs="Arial"/>
                <w:color w:val="000000"/>
                <w:sz w:val="12"/>
                <w:szCs w:val="12"/>
              </w:rPr>
            </w:pPr>
          </w:p>
        </w:tc>
        <w:tc>
          <w:tcPr>
            <w:tcW w:w="569" w:type="dxa"/>
            <w:tcBorders>
              <w:right w:val="single" w:sz="4" w:space="0" w:color="auto"/>
            </w:tcBorders>
            <w:vAlign w:val="center"/>
          </w:tcPr>
          <w:p w:rsidR="00FD19B0" w:rsidRPr="00D243E0" w:rsidRDefault="00FD19B0"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50</w:t>
            </w:r>
          </w:p>
        </w:tc>
        <w:tc>
          <w:tcPr>
            <w:tcW w:w="532" w:type="dxa"/>
            <w:tcBorders>
              <w:left w:val="single" w:sz="4" w:space="0" w:color="auto"/>
              <w:right w:val="single" w:sz="4"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37</w:t>
            </w:r>
          </w:p>
        </w:tc>
        <w:tc>
          <w:tcPr>
            <w:tcW w:w="518" w:type="dxa"/>
            <w:tcBorders>
              <w:left w:val="single" w:sz="4" w:space="0" w:color="auto"/>
              <w:right w:val="single" w:sz="12" w:space="0" w:color="auto"/>
            </w:tcBorders>
            <w:vAlign w:val="center"/>
          </w:tcPr>
          <w:p w:rsidR="00FD19B0" w:rsidRPr="00D243E0" w:rsidRDefault="00FD19B0" w:rsidP="00242990">
            <w:pPr>
              <w:jc w:val="right"/>
              <w:rPr>
                <w:rFonts w:ascii="Arial" w:hAnsi="Arial" w:cs="Arial"/>
                <w:color w:val="000000"/>
                <w:sz w:val="12"/>
                <w:szCs w:val="12"/>
              </w:rPr>
            </w:pPr>
            <w:r w:rsidRPr="00D243E0">
              <w:rPr>
                <w:rFonts w:ascii="Arial" w:hAnsi="Arial" w:cs="Arial"/>
                <w:color w:val="000000"/>
                <w:sz w:val="12"/>
                <w:szCs w:val="12"/>
              </w:rPr>
              <w:t>12</w:t>
            </w:r>
          </w:p>
        </w:tc>
      </w:tr>
      <w:tr w:rsidR="00512DCF" w:rsidRPr="00485412" w:rsidTr="004B6A3B">
        <w:trPr>
          <w:cantSplit/>
          <w:trHeight w:hRule="exact" w:val="284"/>
        </w:trPr>
        <w:tc>
          <w:tcPr>
            <w:tcW w:w="491" w:type="dxa"/>
            <w:vMerge w:val="restart"/>
            <w:shd w:val="clear" w:color="auto" w:fill="auto"/>
            <w:textDirection w:val="btLr"/>
            <w:vAlign w:val="center"/>
          </w:tcPr>
          <w:p w:rsidR="00512DCF" w:rsidRPr="00485412" w:rsidRDefault="00512DCF" w:rsidP="00485412">
            <w:pPr>
              <w:ind w:left="113" w:right="113"/>
              <w:jc w:val="center"/>
              <w:rPr>
                <w:rFonts w:ascii="Arial" w:hAnsi="Arial" w:cs="Arial"/>
                <w:iCs/>
                <w:sz w:val="14"/>
                <w:szCs w:val="14"/>
              </w:rPr>
            </w:pPr>
            <w:r w:rsidRPr="00485412">
              <w:rPr>
                <w:rFonts w:ascii="Arial" w:hAnsi="Arial" w:cs="Arial"/>
                <w:sz w:val="14"/>
                <w:szCs w:val="14"/>
              </w:rPr>
              <w:t>W tym ponownie wpisane</w:t>
            </w: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razem (w.03 = w. od 04 do 14 i od 16 do 28)</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03</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69</w:t>
            </w: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66</w:t>
            </w: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66</w:t>
            </w:r>
          </w:p>
        </w:tc>
        <w:tc>
          <w:tcPr>
            <w:tcW w:w="44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66</w:t>
            </w: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3</w:t>
            </w:r>
          </w:p>
        </w:tc>
        <w:tc>
          <w:tcPr>
            <w:tcW w:w="705"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2</w:t>
            </w:r>
          </w:p>
        </w:tc>
        <w:tc>
          <w:tcPr>
            <w:tcW w:w="51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2</w:t>
            </w: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1</w:t>
            </w: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1</w:t>
            </w: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zwrot pozwu/odwołania/ wniosku</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04</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85412">
        <w:trPr>
          <w:cantSplit/>
          <w:trHeight w:val="329"/>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 xml:space="preserve">przekazanie z innych jednostek na podstawie </w:t>
            </w:r>
            <w:r w:rsidR="001F2F41" w:rsidRPr="001F2F41">
              <w:rPr>
                <w:rFonts w:ascii="Arial" w:hAnsi="Arial" w:cs="Arial"/>
                <w:iCs/>
                <w:sz w:val="14"/>
                <w:szCs w:val="14"/>
              </w:rPr>
              <w:t xml:space="preserve">art. 200§1,461 kpc </w:t>
            </w:r>
            <w:r w:rsidRPr="00485412">
              <w:rPr>
                <w:rFonts w:ascii="Arial" w:hAnsi="Arial" w:cs="Arial"/>
                <w:iCs/>
                <w:sz w:val="14"/>
                <w:szCs w:val="14"/>
              </w:rPr>
              <w:t>( z wyjątkiem zmian organizacyjnych)</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05</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58</w:t>
            </w: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58</w:t>
            </w: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58</w:t>
            </w:r>
          </w:p>
        </w:tc>
        <w:tc>
          <w:tcPr>
            <w:tcW w:w="44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58</w:t>
            </w: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85412">
        <w:trPr>
          <w:cantSplit/>
          <w:trHeight w:val="328"/>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wyłączenie sprawy do odrębnego rozpoznania – poprzednio połączonej na podstawie art. 219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06</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wyłączenie roszczenia do odrębnego rozpoznania</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07</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sprawy zawieszone zakreślone, które podjęto</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08</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w:t>
            </w: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w:t>
            </w: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w:t>
            </w:r>
          </w:p>
        </w:tc>
        <w:tc>
          <w:tcPr>
            <w:tcW w:w="44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5</w:t>
            </w: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486 kpc i art. 498§2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09</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textDirection w:val="btLr"/>
          </w:tcPr>
          <w:p w:rsidR="00512DCF" w:rsidRPr="00485412" w:rsidRDefault="00512DCF" w:rsidP="00485412">
            <w:pPr>
              <w:ind w:left="113" w:right="113"/>
              <w:jc w:val="center"/>
              <w:rPr>
                <w:rFonts w:ascii="Arial" w:hAnsi="Arial" w:cs="Arial"/>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495§1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10</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top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top w:val="single" w:sz="4" w:space="0" w:color="auto"/>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top w:val="single" w:sz="4" w:space="0" w:color="auto"/>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top w:val="single" w:sz="4" w:space="0" w:color="auto"/>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textDirection w:val="btL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505§1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11</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top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top w:val="single" w:sz="4" w:space="0" w:color="auto"/>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top w:val="single" w:sz="4" w:space="0" w:color="auto"/>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top w:val="single" w:sz="4" w:space="0" w:color="auto"/>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shd w:val="clear" w:color="auto" w:fill="000080"/>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przekazano sprawy w ramach sądu pomiędzy wydziałami tego samego pionu</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12</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shd w:val="clear" w:color="auto" w:fill="000080"/>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przekazano sprawy w ramach sądu pomiędzy wydziałami różnych pionów</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13</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3</w:t>
            </w: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1</w:t>
            </w: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1</w:t>
            </w:r>
          </w:p>
        </w:tc>
        <w:tc>
          <w:tcPr>
            <w:tcW w:w="44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1</w:t>
            </w: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2</w:t>
            </w:r>
          </w:p>
        </w:tc>
        <w:tc>
          <w:tcPr>
            <w:tcW w:w="705"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2</w:t>
            </w:r>
          </w:p>
        </w:tc>
        <w:tc>
          <w:tcPr>
            <w:tcW w:w="511" w:type="dxa"/>
            <w:vAlign w:val="center"/>
          </w:tcPr>
          <w:p w:rsidR="00512DCF" w:rsidRPr="00D243E0" w:rsidRDefault="00512DCF" w:rsidP="00242990">
            <w:pPr>
              <w:jc w:val="right"/>
              <w:rPr>
                <w:rFonts w:ascii="Arial" w:hAnsi="Arial" w:cs="Arial"/>
                <w:color w:val="000000"/>
                <w:sz w:val="12"/>
                <w:szCs w:val="12"/>
              </w:rPr>
            </w:pPr>
            <w:r w:rsidRPr="00D243E0">
              <w:rPr>
                <w:rFonts w:ascii="Arial" w:hAnsi="Arial" w:cs="Arial"/>
                <w:color w:val="000000"/>
                <w:sz w:val="12"/>
                <w:szCs w:val="12"/>
              </w:rPr>
              <w:t>2</w:t>
            </w: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przekazane przez SR Lublin-Zachód (</w:t>
            </w:r>
            <w:r w:rsidRPr="00485412">
              <w:rPr>
                <w:rFonts w:ascii="Arial" w:hAnsi="Arial" w:cs="Arial"/>
                <w:b/>
                <w:iCs/>
                <w:sz w:val="14"/>
                <w:szCs w:val="14"/>
                <w:u w:val="single"/>
              </w:rPr>
              <w:t>e-sąd</w:t>
            </w:r>
            <w:r w:rsidRPr="00485412">
              <w:rPr>
                <w:rFonts w:ascii="Arial" w:hAnsi="Arial" w:cs="Arial"/>
                <w:iCs/>
                <w:sz w:val="14"/>
                <w:szCs w:val="14"/>
              </w:rPr>
              <w:t xml:space="preserve">) </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14</w:t>
            </w:r>
          </w:p>
        </w:tc>
        <w:tc>
          <w:tcPr>
            <w:tcW w:w="839"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15"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0"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441" w:type="dxa"/>
            <w:vAlign w:val="center"/>
          </w:tcPr>
          <w:p w:rsidR="00512DCF" w:rsidRPr="00D243E0" w:rsidRDefault="00512DCF" w:rsidP="00242990">
            <w:pPr>
              <w:jc w:val="right"/>
              <w:rPr>
                <w:rFonts w:ascii="Arial" w:hAnsi="Arial" w:cs="Arial"/>
                <w:color w:val="000000"/>
                <w:sz w:val="12"/>
                <w:szCs w:val="12"/>
              </w:rPr>
            </w:pPr>
          </w:p>
        </w:tc>
        <w:tc>
          <w:tcPr>
            <w:tcW w:w="470" w:type="dxa"/>
            <w:tcBorders>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31"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588" w:type="dxa"/>
            <w:tcBorders>
              <w:left w:val="single" w:sz="2" w:space="0" w:color="auto"/>
            </w:tcBorders>
            <w:vAlign w:val="center"/>
          </w:tcPr>
          <w:p w:rsidR="00512DCF" w:rsidRPr="00D243E0" w:rsidRDefault="00512DCF" w:rsidP="00242990">
            <w:pPr>
              <w:jc w:val="right"/>
              <w:rPr>
                <w:rFonts w:ascii="Arial" w:hAnsi="Arial" w:cs="Arial"/>
                <w:color w:val="000000"/>
                <w:sz w:val="12"/>
                <w:szCs w:val="12"/>
              </w:rPr>
            </w:pPr>
          </w:p>
        </w:tc>
        <w:tc>
          <w:tcPr>
            <w:tcW w:w="723" w:type="dxa"/>
            <w:vAlign w:val="center"/>
          </w:tcPr>
          <w:p w:rsidR="00512DCF" w:rsidRPr="00D243E0" w:rsidRDefault="00512DCF" w:rsidP="00242990">
            <w:pPr>
              <w:jc w:val="right"/>
              <w:rPr>
                <w:rFonts w:ascii="Arial" w:hAnsi="Arial" w:cs="Arial"/>
                <w:color w:val="000000"/>
                <w:sz w:val="12"/>
                <w:szCs w:val="12"/>
              </w:rPr>
            </w:pPr>
          </w:p>
        </w:tc>
        <w:tc>
          <w:tcPr>
            <w:tcW w:w="705" w:type="dxa"/>
            <w:vAlign w:val="center"/>
          </w:tcPr>
          <w:p w:rsidR="00512DCF" w:rsidRPr="00D243E0" w:rsidRDefault="00512DCF" w:rsidP="00242990">
            <w:pPr>
              <w:jc w:val="right"/>
              <w:rPr>
                <w:rFonts w:ascii="Arial" w:hAnsi="Arial" w:cs="Arial"/>
                <w:color w:val="000000"/>
                <w:sz w:val="12"/>
                <w:szCs w:val="12"/>
              </w:rPr>
            </w:pPr>
          </w:p>
        </w:tc>
        <w:tc>
          <w:tcPr>
            <w:tcW w:w="511" w:type="dxa"/>
            <w:vAlign w:val="center"/>
          </w:tcPr>
          <w:p w:rsidR="00512DCF" w:rsidRPr="00D243E0" w:rsidRDefault="00512DCF" w:rsidP="00242990">
            <w:pPr>
              <w:jc w:val="right"/>
              <w:rPr>
                <w:rFonts w:ascii="Arial" w:hAnsi="Arial" w:cs="Arial"/>
                <w:color w:val="000000"/>
                <w:sz w:val="12"/>
                <w:szCs w:val="12"/>
              </w:rPr>
            </w:pPr>
          </w:p>
        </w:tc>
        <w:tc>
          <w:tcPr>
            <w:tcW w:w="540" w:type="dxa"/>
            <w:vAlign w:val="center"/>
          </w:tcPr>
          <w:p w:rsidR="00512DCF" w:rsidRPr="00D243E0" w:rsidRDefault="00512DCF" w:rsidP="00242990">
            <w:pPr>
              <w:jc w:val="right"/>
              <w:rPr>
                <w:rFonts w:ascii="Arial" w:hAnsi="Arial" w:cs="Arial"/>
                <w:color w:val="000000"/>
                <w:sz w:val="12"/>
                <w:szCs w:val="12"/>
              </w:rPr>
            </w:pPr>
          </w:p>
        </w:tc>
        <w:tc>
          <w:tcPr>
            <w:tcW w:w="569" w:type="dxa"/>
            <w:tcBorders>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12DCF" w:rsidRPr="00D243E0" w:rsidRDefault="00512DCF" w:rsidP="0024299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12DCF" w:rsidRPr="00D243E0" w:rsidRDefault="00512DCF" w:rsidP="00242990">
            <w:pPr>
              <w:jc w:val="right"/>
              <w:rPr>
                <w:rFonts w:ascii="Arial" w:hAnsi="Arial" w:cs="Arial"/>
                <w:color w:val="000000"/>
                <w:sz w:val="12"/>
                <w:szCs w:val="12"/>
              </w:rPr>
            </w:pPr>
          </w:p>
        </w:tc>
      </w:tr>
      <w:tr w:rsidR="0039213D" w:rsidRPr="00485412" w:rsidTr="004B6A3B">
        <w:trPr>
          <w:cantSplit/>
          <w:trHeight w:hRule="exact" w:val="284"/>
        </w:trPr>
        <w:tc>
          <w:tcPr>
            <w:tcW w:w="491" w:type="dxa"/>
            <w:vMerge/>
            <w:shd w:val="clear" w:color="auto" w:fill="auto"/>
          </w:tcPr>
          <w:p w:rsidR="0039213D" w:rsidRPr="00485412" w:rsidRDefault="0039213D" w:rsidP="00485412">
            <w:pPr>
              <w:jc w:val="right"/>
              <w:rPr>
                <w:rFonts w:ascii="Arial" w:hAnsi="Arial" w:cs="Arial"/>
                <w:iCs/>
                <w:sz w:val="14"/>
                <w:szCs w:val="14"/>
              </w:rPr>
            </w:pPr>
          </w:p>
        </w:tc>
        <w:tc>
          <w:tcPr>
            <w:tcW w:w="5567" w:type="dxa"/>
            <w:gridSpan w:val="3"/>
            <w:tcBorders>
              <w:right w:val="single" w:sz="12" w:space="0" w:color="auto"/>
            </w:tcBorders>
            <w:vAlign w:val="center"/>
          </w:tcPr>
          <w:p w:rsidR="0039213D" w:rsidRPr="00485412" w:rsidRDefault="0039213D" w:rsidP="00485412">
            <w:pPr>
              <w:rPr>
                <w:rFonts w:ascii="Arial" w:hAnsi="Arial" w:cs="Arial"/>
                <w:iCs/>
                <w:sz w:val="14"/>
                <w:szCs w:val="14"/>
              </w:rPr>
            </w:pPr>
            <w:r w:rsidRPr="00485412">
              <w:rPr>
                <w:rFonts w:ascii="Arial" w:hAnsi="Arial" w:cs="Arial"/>
                <w:iCs/>
                <w:sz w:val="14"/>
                <w:szCs w:val="14"/>
              </w:rPr>
              <w:t xml:space="preserve">       w tym przekazane na podstawie art. 505</w:t>
            </w:r>
            <w:r w:rsidRPr="00485412">
              <w:rPr>
                <w:rFonts w:ascii="Arial" w:hAnsi="Arial" w:cs="Arial"/>
                <w:iCs/>
                <w:sz w:val="14"/>
                <w:szCs w:val="14"/>
                <w:vertAlign w:val="superscript"/>
              </w:rPr>
              <w:t xml:space="preserve">33 </w:t>
            </w:r>
            <w:r w:rsidRPr="00485412">
              <w:rPr>
                <w:rFonts w:ascii="Arial" w:hAnsi="Arial" w:cs="Arial"/>
                <w:iCs/>
                <w:sz w:val="14"/>
                <w:szCs w:val="14"/>
              </w:rPr>
              <w:t>§1 kpc</w:t>
            </w:r>
          </w:p>
        </w:tc>
        <w:tc>
          <w:tcPr>
            <w:tcW w:w="373" w:type="dxa"/>
            <w:tcBorders>
              <w:left w:val="single" w:sz="12" w:space="0" w:color="auto"/>
            </w:tcBorders>
            <w:vAlign w:val="center"/>
          </w:tcPr>
          <w:p w:rsidR="0039213D" w:rsidRPr="00485412" w:rsidRDefault="0039213D" w:rsidP="00485412">
            <w:pPr>
              <w:jc w:val="center"/>
              <w:rPr>
                <w:rFonts w:ascii="Arial" w:hAnsi="Arial" w:cs="Arial"/>
                <w:iCs/>
                <w:sz w:val="12"/>
                <w:szCs w:val="12"/>
              </w:rPr>
            </w:pPr>
            <w:r w:rsidRPr="00485412">
              <w:rPr>
                <w:rFonts w:ascii="Arial" w:hAnsi="Arial" w:cs="Arial"/>
                <w:iCs/>
                <w:sz w:val="12"/>
                <w:szCs w:val="12"/>
              </w:rPr>
              <w:t>15</w:t>
            </w:r>
          </w:p>
        </w:tc>
        <w:tc>
          <w:tcPr>
            <w:tcW w:w="839" w:type="dxa"/>
            <w:tcBorders>
              <w:right w:val="single" w:sz="2" w:space="0" w:color="auto"/>
            </w:tcBorders>
            <w:vAlign w:val="center"/>
          </w:tcPr>
          <w:p w:rsidR="0039213D" w:rsidRPr="00D243E0" w:rsidRDefault="0039213D" w:rsidP="00242990">
            <w:pPr>
              <w:jc w:val="right"/>
              <w:rPr>
                <w:rFonts w:ascii="Arial" w:hAnsi="Arial" w:cs="Arial"/>
                <w:color w:val="000000"/>
                <w:sz w:val="12"/>
                <w:szCs w:val="12"/>
              </w:rPr>
            </w:pPr>
          </w:p>
        </w:tc>
        <w:tc>
          <w:tcPr>
            <w:tcW w:w="715" w:type="dxa"/>
            <w:tcBorders>
              <w:right w:val="single" w:sz="2" w:space="0" w:color="auto"/>
            </w:tcBorders>
            <w:vAlign w:val="center"/>
          </w:tcPr>
          <w:p w:rsidR="0039213D" w:rsidRPr="00D243E0" w:rsidRDefault="0039213D">
            <w:pPr>
              <w:jc w:val="right"/>
              <w:rPr>
                <w:rFonts w:ascii="Arial" w:hAnsi="Arial" w:cs="Arial"/>
                <w:color w:val="000000"/>
                <w:sz w:val="12"/>
                <w:szCs w:val="12"/>
              </w:rPr>
            </w:pPr>
          </w:p>
        </w:tc>
        <w:tc>
          <w:tcPr>
            <w:tcW w:w="720" w:type="dxa"/>
            <w:tcBorders>
              <w:left w:val="single" w:sz="2" w:space="0" w:color="auto"/>
            </w:tcBorders>
            <w:vAlign w:val="center"/>
          </w:tcPr>
          <w:p w:rsidR="0039213D" w:rsidRPr="00D243E0" w:rsidRDefault="0039213D">
            <w:pPr>
              <w:jc w:val="right"/>
              <w:rPr>
                <w:rFonts w:ascii="Arial" w:hAnsi="Arial" w:cs="Arial"/>
                <w:color w:val="000000"/>
                <w:sz w:val="12"/>
                <w:szCs w:val="12"/>
              </w:rPr>
            </w:pPr>
          </w:p>
        </w:tc>
        <w:tc>
          <w:tcPr>
            <w:tcW w:w="441" w:type="dxa"/>
            <w:vAlign w:val="center"/>
          </w:tcPr>
          <w:p w:rsidR="0039213D" w:rsidRPr="00D243E0" w:rsidRDefault="0039213D">
            <w:pPr>
              <w:jc w:val="right"/>
              <w:rPr>
                <w:rFonts w:ascii="Arial" w:hAnsi="Arial" w:cs="Arial"/>
                <w:color w:val="000000"/>
                <w:sz w:val="12"/>
                <w:szCs w:val="12"/>
              </w:rPr>
            </w:pPr>
          </w:p>
        </w:tc>
        <w:tc>
          <w:tcPr>
            <w:tcW w:w="470" w:type="dxa"/>
            <w:tcBorders>
              <w:right w:val="single" w:sz="2" w:space="0" w:color="auto"/>
            </w:tcBorders>
            <w:vAlign w:val="center"/>
          </w:tcPr>
          <w:p w:rsidR="0039213D" w:rsidRPr="00D243E0" w:rsidRDefault="0039213D">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39213D" w:rsidRPr="00D243E0" w:rsidRDefault="0039213D" w:rsidP="00242990">
            <w:pPr>
              <w:jc w:val="right"/>
              <w:rPr>
                <w:rFonts w:ascii="Arial" w:hAnsi="Arial" w:cs="Arial"/>
                <w:color w:val="000000"/>
                <w:sz w:val="12"/>
                <w:szCs w:val="12"/>
              </w:rPr>
            </w:pPr>
          </w:p>
        </w:tc>
        <w:tc>
          <w:tcPr>
            <w:tcW w:w="531" w:type="dxa"/>
            <w:tcBorders>
              <w:left w:val="single" w:sz="2" w:space="0" w:color="auto"/>
            </w:tcBorders>
            <w:vAlign w:val="center"/>
          </w:tcPr>
          <w:p w:rsidR="0039213D" w:rsidRPr="00D243E0" w:rsidRDefault="0039213D">
            <w:pPr>
              <w:jc w:val="right"/>
              <w:rPr>
                <w:rFonts w:ascii="Arial" w:hAnsi="Arial" w:cs="Arial"/>
                <w:color w:val="000000"/>
                <w:sz w:val="12"/>
                <w:szCs w:val="12"/>
              </w:rPr>
            </w:pPr>
          </w:p>
        </w:tc>
        <w:tc>
          <w:tcPr>
            <w:tcW w:w="588" w:type="dxa"/>
            <w:tcBorders>
              <w:left w:val="single" w:sz="2" w:space="0" w:color="auto"/>
            </w:tcBorders>
            <w:vAlign w:val="center"/>
          </w:tcPr>
          <w:p w:rsidR="0039213D" w:rsidRPr="00D243E0" w:rsidRDefault="0039213D">
            <w:pPr>
              <w:jc w:val="right"/>
              <w:rPr>
                <w:rFonts w:ascii="Arial" w:hAnsi="Arial" w:cs="Arial"/>
                <w:color w:val="000000"/>
                <w:sz w:val="12"/>
                <w:szCs w:val="12"/>
              </w:rPr>
            </w:pPr>
          </w:p>
        </w:tc>
        <w:tc>
          <w:tcPr>
            <w:tcW w:w="723" w:type="dxa"/>
            <w:vAlign w:val="center"/>
          </w:tcPr>
          <w:p w:rsidR="0039213D" w:rsidRPr="00D243E0" w:rsidRDefault="0039213D">
            <w:pPr>
              <w:jc w:val="right"/>
              <w:rPr>
                <w:rFonts w:ascii="Arial" w:hAnsi="Arial" w:cs="Arial"/>
                <w:color w:val="000000"/>
                <w:sz w:val="12"/>
                <w:szCs w:val="12"/>
              </w:rPr>
            </w:pPr>
          </w:p>
        </w:tc>
        <w:tc>
          <w:tcPr>
            <w:tcW w:w="705" w:type="dxa"/>
            <w:vAlign w:val="center"/>
          </w:tcPr>
          <w:p w:rsidR="0039213D" w:rsidRPr="00D243E0" w:rsidRDefault="0039213D">
            <w:pPr>
              <w:jc w:val="right"/>
              <w:rPr>
                <w:rFonts w:ascii="Arial" w:hAnsi="Arial" w:cs="Arial"/>
                <w:color w:val="000000"/>
                <w:sz w:val="12"/>
                <w:szCs w:val="12"/>
              </w:rPr>
            </w:pPr>
          </w:p>
        </w:tc>
        <w:tc>
          <w:tcPr>
            <w:tcW w:w="511" w:type="dxa"/>
            <w:vAlign w:val="center"/>
          </w:tcPr>
          <w:p w:rsidR="0039213D" w:rsidRPr="00D243E0" w:rsidRDefault="0039213D">
            <w:pPr>
              <w:jc w:val="right"/>
              <w:rPr>
                <w:rFonts w:ascii="Arial" w:hAnsi="Arial" w:cs="Arial"/>
                <w:color w:val="000000"/>
                <w:sz w:val="12"/>
                <w:szCs w:val="12"/>
              </w:rPr>
            </w:pPr>
          </w:p>
        </w:tc>
        <w:tc>
          <w:tcPr>
            <w:tcW w:w="540" w:type="dxa"/>
            <w:vAlign w:val="center"/>
          </w:tcPr>
          <w:p w:rsidR="0039213D" w:rsidRPr="00D243E0" w:rsidRDefault="0039213D">
            <w:pPr>
              <w:jc w:val="right"/>
              <w:rPr>
                <w:rFonts w:ascii="Arial" w:hAnsi="Arial" w:cs="Arial"/>
                <w:color w:val="000000"/>
                <w:sz w:val="12"/>
                <w:szCs w:val="12"/>
              </w:rPr>
            </w:pPr>
          </w:p>
        </w:tc>
        <w:tc>
          <w:tcPr>
            <w:tcW w:w="569" w:type="dxa"/>
            <w:tcBorders>
              <w:right w:val="single" w:sz="4" w:space="0" w:color="auto"/>
            </w:tcBorders>
            <w:vAlign w:val="center"/>
          </w:tcPr>
          <w:p w:rsidR="0039213D" w:rsidRPr="00D243E0" w:rsidRDefault="0039213D">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39213D" w:rsidRPr="00D243E0" w:rsidRDefault="0039213D" w:rsidP="0039213D">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39213D" w:rsidRPr="00D243E0" w:rsidRDefault="0039213D">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39213D" w:rsidRPr="00D243E0" w:rsidRDefault="0039213D">
            <w:pPr>
              <w:jc w:val="right"/>
              <w:rPr>
                <w:rFonts w:ascii="Arial" w:hAnsi="Arial" w:cs="Arial"/>
                <w:color w:val="000000"/>
                <w:sz w:val="12"/>
                <w:szCs w:val="12"/>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 xml:space="preserve">po uchyleniu orzeczenia i przekazaniu sprawy do ponownego rozpoznania </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16</w:t>
            </w:r>
          </w:p>
        </w:tc>
        <w:tc>
          <w:tcPr>
            <w:tcW w:w="839" w:type="dxa"/>
            <w:tcBorders>
              <w:right w:val="single" w:sz="2" w:space="0" w:color="auto"/>
            </w:tcBorders>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3</w:t>
            </w:r>
          </w:p>
        </w:tc>
        <w:tc>
          <w:tcPr>
            <w:tcW w:w="715" w:type="dxa"/>
            <w:tcBorders>
              <w:right w:val="single" w:sz="2" w:space="0" w:color="auto"/>
            </w:tcBorders>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2</w:t>
            </w:r>
          </w:p>
        </w:tc>
        <w:tc>
          <w:tcPr>
            <w:tcW w:w="720" w:type="dxa"/>
            <w:tcBorders>
              <w:left w:val="single" w:sz="2" w:space="0" w:color="auto"/>
            </w:tcBorders>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2</w:t>
            </w:r>
          </w:p>
        </w:tc>
        <w:tc>
          <w:tcPr>
            <w:tcW w:w="441" w:type="dxa"/>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2</w:t>
            </w:r>
          </w:p>
        </w:tc>
        <w:tc>
          <w:tcPr>
            <w:tcW w:w="470"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414EC" w:rsidRPr="00D243E0" w:rsidRDefault="005414EC">
            <w:pPr>
              <w:jc w:val="right"/>
              <w:rPr>
                <w:rFonts w:ascii="Arial" w:hAnsi="Arial" w:cs="Arial"/>
                <w:color w:val="000000"/>
                <w:sz w:val="12"/>
                <w:szCs w:val="12"/>
              </w:rPr>
            </w:pPr>
          </w:p>
        </w:tc>
        <w:tc>
          <w:tcPr>
            <w:tcW w:w="531"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588"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723" w:type="dxa"/>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1</w:t>
            </w:r>
          </w:p>
        </w:tc>
        <w:tc>
          <w:tcPr>
            <w:tcW w:w="705" w:type="dxa"/>
            <w:vAlign w:val="center"/>
          </w:tcPr>
          <w:p w:rsidR="005414EC" w:rsidRPr="00D243E0" w:rsidRDefault="005414EC">
            <w:pPr>
              <w:jc w:val="right"/>
              <w:rPr>
                <w:rFonts w:ascii="Arial" w:hAnsi="Arial" w:cs="Arial"/>
                <w:color w:val="000000"/>
                <w:sz w:val="12"/>
                <w:szCs w:val="12"/>
              </w:rPr>
            </w:pPr>
          </w:p>
        </w:tc>
        <w:tc>
          <w:tcPr>
            <w:tcW w:w="511" w:type="dxa"/>
            <w:vAlign w:val="center"/>
          </w:tcPr>
          <w:p w:rsidR="005414EC" w:rsidRPr="00D243E0" w:rsidRDefault="005414EC">
            <w:pPr>
              <w:jc w:val="right"/>
              <w:rPr>
                <w:rFonts w:ascii="Arial" w:hAnsi="Arial" w:cs="Arial"/>
                <w:color w:val="000000"/>
                <w:sz w:val="12"/>
                <w:szCs w:val="12"/>
              </w:rPr>
            </w:pPr>
          </w:p>
        </w:tc>
        <w:tc>
          <w:tcPr>
            <w:tcW w:w="540" w:type="dxa"/>
            <w:vAlign w:val="center"/>
          </w:tcPr>
          <w:p w:rsidR="005414EC" w:rsidRPr="00D243E0" w:rsidRDefault="005414EC">
            <w:pPr>
              <w:jc w:val="right"/>
              <w:rPr>
                <w:rFonts w:ascii="Arial" w:hAnsi="Arial" w:cs="Arial"/>
                <w:color w:val="000000"/>
                <w:sz w:val="12"/>
                <w:szCs w:val="12"/>
              </w:rPr>
            </w:pPr>
          </w:p>
        </w:tc>
        <w:tc>
          <w:tcPr>
            <w:tcW w:w="569" w:type="dxa"/>
            <w:tcBorders>
              <w:right w:val="single" w:sz="4" w:space="0" w:color="auto"/>
            </w:tcBorders>
            <w:vAlign w:val="center"/>
          </w:tcPr>
          <w:p w:rsidR="005414EC" w:rsidRPr="00D243E0" w:rsidRDefault="005414E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1</w:t>
            </w:r>
          </w:p>
        </w:tc>
        <w:tc>
          <w:tcPr>
            <w:tcW w:w="532"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r w:rsidRPr="00D243E0">
              <w:rPr>
                <w:rFonts w:ascii="Arial" w:hAnsi="Arial" w:cs="Arial"/>
                <w:color w:val="000000"/>
                <w:sz w:val="12"/>
                <w:szCs w:val="12"/>
              </w:rPr>
              <w:t>1</w:t>
            </w:r>
          </w:p>
        </w:tc>
        <w:tc>
          <w:tcPr>
            <w:tcW w:w="518" w:type="dxa"/>
            <w:tcBorders>
              <w:left w:val="single" w:sz="4" w:space="0" w:color="auto"/>
              <w:right w:val="single" w:sz="12" w:space="0" w:color="auto"/>
            </w:tcBorders>
            <w:vAlign w:val="center"/>
          </w:tcPr>
          <w:p w:rsidR="005414EC" w:rsidRPr="00D243E0" w:rsidRDefault="005414EC">
            <w:pPr>
              <w:jc w:val="right"/>
              <w:rPr>
                <w:rFonts w:ascii="Arial" w:hAnsi="Arial" w:cs="Arial"/>
                <w:color w:val="000000"/>
                <w:sz w:val="12"/>
                <w:szCs w:val="12"/>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wpisane w wyniku przywrócenia terminu do wniesienia środka zaskarżenia</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17</w:t>
            </w:r>
          </w:p>
        </w:tc>
        <w:tc>
          <w:tcPr>
            <w:tcW w:w="839"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15"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20"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441" w:type="dxa"/>
            <w:vAlign w:val="center"/>
          </w:tcPr>
          <w:p w:rsidR="005414EC" w:rsidRPr="00D243E0" w:rsidRDefault="005414EC">
            <w:pPr>
              <w:jc w:val="right"/>
              <w:rPr>
                <w:rFonts w:ascii="Arial" w:hAnsi="Arial" w:cs="Arial"/>
                <w:color w:val="000000"/>
                <w:sz w:val="12"/>
                <w:szCs w:val="12"/>
              </w:rPr>
            </w:pPr>
          </w:p>
        </w:tc>
        <w:tc>
          <w:tcPr>
            <w:tcW w:w="470"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414EC" w:rsidRPr="00D243E0" w:rsidRDefault="005414EC">
            <w:pPr>
              <w:jc w:val="right"/>
              <w:rPr>
                <w:rFonts w:ascii="Arial" w:hAnsi="Arial" w:cs="Arial"/>
                <w:color w:val="000000"/>
                <w:sz w:val="12"/>
                <w:szCs w:val="12"/>
              </w:rPr>
            </w:pPr>
          </w:p>
        </w:tc>
        <w:tc>
          <w:tcPr>
            <w:tcW w:w="531"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588"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723" w:type="dxa"/>
            <w:vAlign w:val="center"/>
          </w:tcPr>
          <w:p w:rsidR="005414EC" w:rsidRPr="00D243E0" w:rsidRDefault="005414EC">
            <w:pPr>
              <w:jc w:val="right"/>
              <w:rPr>
                <w:rFonts w:ascii="Arial" w:hAnsi="Arial" w:cs="Arial"/>
                <w:color w:val="000000"/>
                <w:sz w:val="12"/>
                <w:szCs w:val="12"/>
              </w:rPr>
            </w:pPr>
          </w:p>
        </w:tc>
        <w:tc>
          <w:tcPr>
            <w:tcW w:w="705" w:type="dxa"/>
            <w:vAlign w:val="center"/>
          </w:tcPr>
          <w:p w:rsidR="005414EC" w:rsidRPr="00D243E0" w:rsidRDefault="005414EC">
            <w:pPr>
              <w:jc w:val="right"/>
              <w:rPr>
                <w:rFonts w:ascii="Arial" w:hAnsi="Arial" w:cs="Arial"/>
                <w:color w:val="000000"/>
                <w:sz w:val="12"/>
                <w:szCs w:val="12"/>
              </w:rPr>
            </w:pPr>
          </w:p>
        </w:tc>
        <w:tc>
          <w:tcPr>
            <w:tcW w:w="511" w:type="dxa"/>
            <w:vAlign w:val="center"/>
          </w:tcPr>
          <w:p w:rsidR="005414EC" w:rsidRPr="00D243E0" w:rsidRDefault="005414EC">
            <w:pPr>
              <w:jc w:val="right"/>
              <w:rPr>
                <w:rFonts w:ascii="Arial" w:hAnsi="Arial" w:cs="Arial"/>
                <w:color w:val="000000"/>
                <w:sz w:val="12"/>
                <w:szCs w:val="12"/>
              </w:rPr>
            </w:pPr>
          </w:p>
        </w:tc>
        <w:tc>
          <w:tcPr>
            <w:tcW w:w="540" w:type="dxa"/>
            <w:vAlign w:val="center"/>
          </w:tcPr>
          <w:p w:rsidR="005414EC" w:rsidRPr="00D243E0" w:rsidRDefault="005414EC">
            <w:pPr>
              <w:jc w:val="right"/>
              <w:rPr>
                <w:rFonts w:ascii="Arial" w:hAnsi="Arial" w:cs="Arial"/>
                <w:color w:val="000000"/>
                <w:sz w:val="12"/>
                <w:szCs w:val="12"/>
              </w:rPr>
            </w:pPr>
          </w:p>
        </w:tc>
        <w:tc>
          <w:tcPr>
            <w:tcW w:w="569" w:type="dxa"/>
            <w:tcBorders>
              <w:right w:val="single" w:sz="4" w:space="0" w:color="auto"/>
            </w:tcBorders>
            <w:vAlign w:val="center"/>
          </w:tcPr>
          <w:p w:rsidR="005414EC" w:rsidRPr="00D243E0" w:rsidRDefault="005414E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414EC" w:rsidRPr="00D243E0" w:rsidRDefault="005414EC">
            <w:pPr>
              <w:jc w:val="right"/>
              <w:rPr>
                <w:rFonts w:ascii="Arial" w:hAnsi="Arial" w:cs="Arial"/>
                <w:color w:val="000000"/>
                <w:sz w:val="12"/>
                <w:szCs w:val="12"/>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sz w:val="14"/>
                <w:szCs w:val="14"/>
              </w:rPr>
            </w:pPr>
            <w:r w:rsidRPr="00485412">
              <w:rPr>
                <w:rFonts w:ascii="Arial" w:hAnsi="Arial" w:cs="Arial"/>
                <w:sz w:val="14"/>
                <w:szCs w:val="14"/>
              </w:rPr>
              <w:t>w wyniku zmian zarządzenia MS o biurowości</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18</w:t>
            </w:r>
          </w:p>
        </w:tc>
        <w:tc>
          <w:tcPr>
            <w:tcW w:w="839"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15"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20"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441" w:type="dxa"/>
            <w:vAlign w:val="center"/>
          </w:tcPr>
          <w:p w:rsidR="005414EC" w:rsidRPr="00D243E0" w:rsidRDefault="005414EC">
            <w:pPr>
              <w:jc w:val="right"/>
              <w:rPr>
                <w:rFonts w:ascii="Arial" w:hAnsi="Arial" w:cs="Arial"/>
                <w:color w:val="000000"/>
                <w:sz w:val="12"/>
                <w:szCs w:val="12"/>
              </w:rPr>
            </w:pPr>
          </w:p>
        </w:tc>
        <w:tc>
          <w:tcPr>
            <w:tcW w:w="470"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414EC" w:rsidRPr="00D243E0" w:rsidRDefault="005414EC">
            <w:pPr>
              <w:jc w:val="right"/>
              <w:rPr>
                <w:rFonts w:ascii="Arial" w:hAnsi="Arial" w:cs="Arial"/>
                <w:color w:val="000000"/>
                <w:sz w:val="12"/>
                <w:szCs w:val="12"/>
              </w:rPr>
            </w:pPr>
          </w:p>
        </w:tc>
        <w:tc>
          <w:tcPr>
            <w:tcW w:w="531"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588"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723" w:type="dxa"/>
            <w:vAlign w:val="center"/>
          </w:tcPr>
          <w:p w:rsidR="005414EC" w:rsidRPr="00D243E0" w:rsidRDefault="005414EC">
            <w:pPr>
              <w:jc w:val="right"/>
              <w:rPr>
                <w:rFonts w:ascii="Arial" w:hAnsi="Arial" w:cs="Arial"/>
                <w:color w:val="000000"/>
                <w:sz w:val="12"/>
                <w:szCs w:val="12"/>
              </w:rPr>
            </w:pPr>
          </w:p>
        </w:tc>
        <w:tc>
          <w:tcPr>
            <w:tcW w:w="705" w:type="dxa"/>
            <w:vAlign w:val="center"/>
          </w:tcPr>
          <w:p w:rsidR="005414EC" w:rsidRPr="00D243E0" w:rsidRDefault="005414EC">
            <w:pPr>
              <w:jc w:val="right"/>
              <w:rPr>
                <w:rFonts w:ascii="Arial" w:hAnsi="Arial" w:cs="Arial"/>
                <w:color w:val="000000"/>
                <w:sz w:val="12"/>
                <w:szCs w:val="12"/>
              </w:rPr>
            </w:pPr>
          </w:p>
        </w:tc>
        <w:tc>
          <w:tcPr>
            <w:tcW w:w="511" w:type="dxa"/>
            <w:vAlign w:val="center"/>
          </w:tcPr>
          <w:p w:rsidR="005414EC" w:rsidRPr="00D243E0" w:rsidRDefault="005414EC">
            <w:pPr>
              <w:jc w:val="right"/>
              <w:rPr>
                <w:rFonts w:ascii="Arial" w:hAnsi="Arial" w:cs="Arial"/>
                <w:color w:val="000000"/>
                <w:sz w:val="12"/>
                <w:szCs w:val="12"/>
              </w:rPr>
            </w:pPr>
          </w:p>
        </w:tc>
        <w:tc>
          <w:tcPr>
            <w:tcW w:w="540" w:type="dxa"/>
            <w:vAlign w:val="center"/>
          </w:tcPr>
          <w:p w:rsidR="005414EC" w:rsidRPr="00D243E0" w:rsidRDefault="005414EC">
            <w:pPr>
              <w:jc w:val="right"/>
              <w:rPr>
                <w:rFonts w:ascii="Arial" w:hAnsi="Arial" w:cs="Arial"/>
                <w:color w:val="000000"/>
                <w:sz w:val="12"/>
                <w:szCs w:val="12"/>
              </w:rPr>
            </w:pPr>
          </w:p>
        </w:tc>
        <w:tc>
          <w:tcPr>
            <w:tcW w:w="569" w:type="dxa"/>
            <w:tcBorders>
              <w:right w:val="single" w:sz="4" w:space="0" w:color="auto"/>
            </w:tcBorders>
            <w:vAlign w:val="center"/>
          </w:tcPr>
          <w:p w:rsidR="005414EC" w:rsidRPr="00D243E0" w:rsidRDefault="005414E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414EC" w:rsidRPr="00D243E0" w:rsidRDefault="005414EC">
            <w:pPr>
              <w:jc w:val="right"/>
              <w:rPr>
                <w:rFonts w:ascii="Arial" w:hAnsi="Arial" w:cs="Arial"/>
                <w:color w:val="000000"/>
                <w:sz w:val="12"/>
                <w:szCs w:val="12"/>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3707" w:type="dxa"/>
            <w:gridSpan w:val="2"/>
            <w:vMerge w:val="restart"/>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zmiany organizacyjne związane z utworzeniem lub likwidacją</w:t>
            </w:r>
          </w:p>
        </w:tc>
        <w:tc>
          <w:tcPr>
            <w:tcW w:w="1860" w:type="dxa"/>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wydziału (ów) / sekcji</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19</w:t>
            </w:r>
          </w:p>
        </w:tc>
        <w:tc>
          <w:tcPr>
            <w:tcW w:w="839"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15"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20"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441" w:type="dxa"/>
            <w:vAlign w:val="center"/>
          </w:tcPr>
          <w:p w:rsidR="005414EC" w:rsidRPr="00D243E0" w:rsidRDefault="005414EC">
            <w:pPr>
              <w:jc w:val="right"/>
              <w:rPr>
                <w:rFonts w:ascii="Arial" w:hAnsi="Arial" w:cs="Arial"/>
                <w:color w:val="000000"/>
                <w:sz w:val="12"/>
                <w:szCs w:val="12"/>
              </w:rPr>
            </w:pPr>
          </w:p>
        </w:tc>
        <w:tc>
          <w:tcPr>
            <w:tcW w:w="470"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414EC" w:rsidRPr="00D243E0" w:rsidRDefault="005414EC">
            <w:pPr>
              <w:jc w:val="right"/>
              <w:rPr>
                <w:rFonts w:ascii="Arial" w:hAnsi="Arial" w:cs="Arial"/>
                <w:color w:val="000000"/>
                <w:sz w:val="12"/>
                <w:szCs w:val="12"/>
              </w:rPr>
            </w:pPr>
          </w:p>
        </w:tc>
        <w:tc>
          <w:tcPr>
            <w:tcW w:w="531"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588"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723" w:type="dxa"/>
            <w:vAlign w:val="center"/>
          </w:tcPr>
          <w:p w:rsidR="005414EC" w:rsidRPr="00D243E0" w:rsidRDefault="005414EC">
            <w:pPr>
              <w:jc w:val="right"/>
              <w:rPr>
                <w:rFonts w:ascii="Arial" w:hAnsi="Arial" w:cs="Arial"/>
                <w:color w:val="000000"/>
                <w:sz w:val="12"/>
                <w:szCs w:val="12"/>
              </w:rPr>
            </w:pPr>
          </w:p>
        </w:tc>
        <w:tc>
          <w:tcPr>
            <w:tcW w:w="705" w:type="dxa"/>
            <w:vAlign w:val="center"/>
          </w:tcPr>
          <w:p w:rsidR="005414EC" w:rsidRPr="00D243E0" w:rsidRDefault="005414EC">
            <w:pPr>
              <w:jc w:val="right"/>
              <w:rPr>
                <w:rFonts w:ascii="Arial" w:hAnsi="Arial" w:cs="Arial"/>
                <w:color w:val="000000"/>
                <w:sz w:val="12"/>
                <w:szCs w:val="12"/>
              </w:rPr>
            </w:pPr>
          </w:p>
        </w:tc>
        <w:tc>
          <w:tcPr>
            <w:tcW w:w="511" w:type="dxa"/>
            <w:vAlign w:val="center"/>
          </w:tcPr>
          <w:p w:rsidR="005414EC" w:rsidRPr="00D243E0" w:rsidRDefault="005414EC">
            <w:pPr>
              <w:jc w:val="right"/>
              <w:rPr>
                <w:rFonts w:ascii="Arial" w:hAnsi="Arial" w:cs="Arial"/>
                <w:color w:val="000000"/>
                <w:sz w:val="12"/>
                <w:szCs w:val="12"/>
              </w:rPr>
            </w:pPr>
          </w:p>
        </w:tc>
        <w:tc>
          <w:tcPr>
            <w:tcW w:w="540" w:type="dxa"/>
            <w:vAlign w:val="center"/>
          </w:tcPr>
          <w:p w:rsidR="005414EC" w:rsidRPr="00D243E0" w:rsidRDefault="005414EC">
            <w:pPr>
              <w:jc w:val="right"/>
              <w:rPr>
                <w:rFonts w:ascii="Arial" w:hAnsi="Arial" w:cs="Arial"/>
                <w:color w:val="000000"/>
                <w:sz w:val="12"/>
                <w:szCs w:val="12"/>
              </w:rPr>
            </w:pPr>
          </w:p>
        </w:tc>
        <w:tc>
          <w:tcPr>
            <w:tcW w:w="569" w:type="dxa"/>
            <w:tcBorders>
              <w:right w:val="single" w:sz="4" w:space="0" w:color="auto"/>
            </w:tcBorders>
            <w:vAlign w:val="center"/>
          </w:tcPr>
          <w:p w:rsidR="005414EC" w:rsidRPr="00D243E0" w:rsidRDefault="005414E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414EC" w:rsidRPr="00D243E0" w:rsidRDefault="005414EC">
            <w:pPr>
              <w:jc w:val="right"/>
              <w:rPr>
                <w:rFonts w:ascii="Arial" w:hAnsi="Arial" w:cs="Arial"/>
                <w:color w:val="000000"/>
                <w:sz w:val="12"/>
                <w:szCs w:val="12"/>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3707" w:type="dxa"/>
            <w:gridSpan w:val="2"/>
            <w:vMerge/>
            <w:vAlign w:val="center"/>
          </w:tcPr>
          <w:p w:rsidR="005414EC" w:rsidRPr="00485412" w:rsidRDefault="005414EC" w:rsidP="00485412">
            <w:pPr>
              <w:jc w:val="center"/>
              <w:rPr>
                <w:rFonts w:ascii="Arial" w:hAnsi="Arial" w:cs="Arial"/>
                <w:iCs/>
                <w:sz w:val="14"/>
                <w:szCs w:val="14"/>
              </w:rPr>
            </w:pPr>
          </w:p>
        </w:tc>
        <w:tc>
          <w:tcPr>
            <w:tcW w:w="1860" w:type="dxa"/>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sądu (ów)</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20</w:t>
            </w:r>
          </w:p>
        </w:tc>
        <w:tc>
          <w:tcPr>
            <w:tcW w:w="839"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15"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20"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441" w:type="dxa"/>
            <w:vAlign w:val="center"/>
          </w:tcPr>
          <w:p w:rsidR="005414EC" w:rsidRPr="00D243E0" w:rsidRDefault="005414EC">
            <w:pPr>
              <w:jc w:val="right"/>
              <w:rPr>
                <w:rFonts w:ascii="Arial" w:hAnsi="Arial" w:cs="Arial"/>
                <w:color w:val="000000"/>
                <w:sz w:val="12"/>
                <w:szCs w:val="12"/>
              </w:rPr>
            </w:pPr>
          </w:p>
        </w:tc>
        <w:tc>
          <w:tcPr>
            <w:tcW w:w="470" w:type="dxa"/>
            <w:tcBorders>
              <w:right w:val="single" w:sz="2" w:space="0" w:color="auto"/>
            </w:tcBorders>
            <w:vAlign w:val="center"/>
          </w:tcPr>
          <w:p w:rsidR="005414EC" w:rsidRPr="00D243E0" w:rsidRDefault="005414E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5414EC" w:rsidRPr="00D243E0" w:rsidRDefault="005414EC">
            <w:pPr>
              <w:jc w:val="right"/>
              <w:rPr>
                <w:rFonts w:ascii="Arial" w:hAnsi="Arial" w:cs="Arial"/>
                <w:color w:val="000000"/>
                <w:sz w:val="12"/>
                <w:szCs w:val="12"/>
              </w:rPr>
            </w:pPr>
          </w:p>
        </w:tc>
        <w:tc>
          <w:tcPr>
            <w:tcW w:w="531"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588" w:type="dxa"/>
            <w:tcBorders>
              <w:left w:val="single" w:sz="2" w:space="0" w:color="auto"/>
            </w:tcBorders>
            <w:vAlign w:val="center"/>
          </w:tcPr>
          <w:p w:rsidR="005414EC" w:rsidRPr="00D243E0" w:rsidRDefault="005414EC">
            <w:pPr>
              <w:jc w:val="right"/>
              <w:rPr>
                <w:rFonts w:ascii="Arial" w:hAnsi="Arial" w:cs="Arial"/>
                <w:color w:val="000000"/>
                <w:sz w:val="12"/>
                <w:szCs w:val="12"/>
              </w:rPr>
            </w:pPr>
          </w:p>
        </w:tc>
        <w:tc>
          <w:tcPr>
            <w:tcW w:w="723" w:type="dxa"/>
            <w:vAlign w:val="center"/>
          </w:tcPr>
          <w:p w:rsidR="005414EC" w:rsidRPr="00D243E0" w:rsidRDefault="005414EC">
            <w:pPr>
              <w:jc w:val="right"/>
              <w:rPr>
                <w:rFonts w:ascii="Arial" w:hAnsi="Arial" w:cs="Arial"/>
                <w:color w:val="000000"/>
                <w:sz w:val="12"/>
                <w:szCs w:val="12"/>
              </w:rPr>
            </w:pPr>
          </w:p>
        </w:tc>
        <w:tc>
          <w:tcPr>
            <w:tcW w:w="705" w:type="dxa"/>
            <w:vAlign w:val="center"/>
          </w:tcPr>
          <w:p w:rsidR="005414EC" w:rsidRPr="00D243E0" w:rsidRDefault="005414EC">
            <w:pPr>
              <w:jc w:val="right"/>
              <w:rPr>
                <w:rFonts w:ascii="Arial" w:hAnsi="Arial" w:cs="Arial"/>
                <w:color w:val="000000"/>
                <w:sz w:val="12"/>
                <w:szCs w:val="12"/>
              </w:rPr>
            </w:pPr>
          </w:p>
        </w:tc>
        <w:tc>
          <w:tcPr>
            <w:tcW w:w="511" w:type="dxa"/>
            <w:vAlign w:val="center"/>
          </w:tcPr>
          <w:p w:rsidR="005414EC" w:rsidRPr="00D243E0" w:rsidRDefault="005414EC">
            <w:pPr>
              <w:jc w:val="right"/>
              <w:rPr>
                <w:rFonts w:ascii="Arial" w:hAnsi="Arial" w:cs="Arial"/>
                <w:color w:val="000000"/>
                <w:sz w:val="12"/>
                <w:szCs w:val="12"/>
              </w:rPr>
            </w:pPr>
          </w:p>
        </w:tc>
        <w:tc>
          <w:tcPr>
            <w:tcW w:w="540" w:type="dxa"/>
            <w:vAlign w:val="center"/>
          </w:tcPr>
          <w:p w:rsidR="005414EC" w:rsidRPr="00D243E0" w:rsidRDefault="005414EC">
            <w:pPr>
              <w:jc w:val="right"/>
              <w:rPr>
                <w:rFonts w:ascii="Arial" w:hAnsi="Arial" w:cs="Arial"/>
                <w:color w:val="000000"/>
                <w:sz w:val="12"/>
                <w:szCs w:val="12"/>
              </w:rPr>
            </w:pPr>
          </w:p>
        </w:tc>
        <w:tc>
          <w:tcPr>
            <w:tcW w:w="569" w:type="dxa"/>
            <w:tcBorders>
              <w:right w:val="single" w:sz="4" w:space="0" w:color="auto"/>
            </w:tcBorders>
            <w:vAlign w:val="center"/>
          </w:tcPr>
          <w:p w:rsidR="005414EC" w:rsidRPr="00D243E0" w:rsidRDefault="005414E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5414EC" w:rsidRPr="00D243E0" w:rsidRDefault="005414E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5414EC" w:rsidRPr="00D243E0" w:rsidRDefault="005414EC">
            <w:pPr>
              <w:jc w:val="right"/>
              <w:rPr>
                <w:rFonts w:ascii="Arial" w:hAnsi="Arial" w:cs="Arial"/>
                <w:color w:val="000000"/>
                <w:sz w:val="12"/>
                <w:szCs w:val="12"/>
              </w:rPr>
            </w:pPr>
          </w:p>
        </w:tc>
      </w:tr>
      <w:tr w:rsidR="00632760" w:rsidRPr="00485412" w:rsidTr="004B6A3B">
        <w:trPr>
          <w:cantSplit/>
          <w:trHeight w:hRule="exact" w:val="284"/>
        </w:trPr>
        <w:tc>
          <w:tcPr>
            <w:tcW w:w="491" w:type="dxa"/>
            <w:vMerge/>
            <w:shd w:val="clear" w:color="auto" w:fill="auto"/>
          </w:tcPr>
          <w:p w:rsidR="00632760" w:rsidRPr="00485412" w:rsidRDefault="00632760" w:rsidP="00485412">
            <w:pPr>
              <w:jc w:val="right"/>
              <w:rPr>
                <w:rFonts w:ascii="Arial" w:hAnsi="Arial" w:cs="Arial"/>
                <w:iCs/>
                <w:sz w:val="14"/>
                <w:szCs w:val="14"/>
              </w:rPr>
            </w:pPr>
          </w:p>
        </w:tc>
        <w:tc>
          <w:tcPr>
            <w:tcW w:w="3707" w:type="dxa"/>
            <w:gridSpan w:val="2"/>
            <w:vMerge w:val="restart"/>
            <w:vAlign w:val="center"/>
          </w:tcPr>
          <w:p w:rsidR="00632760" w:rsidRPr="00485412" w:rsidRDefault="00632760" w:rsidP="00485412">
            <w:pPr>
              <w:rPr>
                <w:rFonts w:ascii="Arial" w:hAnsi="Arial" w:cs="Arial"/>
                <w:iCs/>
                <w:sz w:val="14"/>
                <w:szCs w:val="14"/>
              </w:rPr>
            </w:pPr>
            <w:r w:rsidRPr="00485412">
              <w:rPr>
                <w:rFonts w:ascii="Arial" w:hAnsi="Arial" w:cs="Arial"/>
                <w:iCs/>
                <w:sz w:val="14"/>
                <w:szCs w:val="14"/>
              </w:rPr>
              <w:t>w związku ze zmianą obszaru właściwości miejscowej</w:t>
            </w:r>
          </w:p>
        </w:tc>
        <w:tc>
          <w:tcPr>
            <w:tcW w:w="1860" w:type="dxa"/>
            <w:tcBorders>
              <w:right w:val="single" w:sz="12" w:space="0" w:color="auto"/>
            </w:tcBorders>
            <w:vAlign w:val="center"/>
          </w:tcPr>
          <w:p w:rsidR="00632760" w:rsidRPr="00485412" w:rsidRDefault="00632760" w:rsidP="00485412">
            <w:pPr>
              <w:spacing w:line="360" w:lineRule="auto"/>
              <w:rPr>
                <w:rFonts w:ascii="Arial" w:hAnsi="Arial" w:cs="Arial"/>
                <w:iCs/>
                <w:sz w:val="14"/>
                <w:szCs w:val="14"/>
              </w:rPr>
            </w:pPr>
            <w:r w:rsidRPr="00485412">
              <w:rPr>
                <w:rFonts w:ascii="Arial" w:hAnsi="Arial" w:cs="Arial"/>
                <w:iCs/>
                <w:sz w:val="14"/>
                <w:szCs w:val="14"/>
              </w:rPr>
              <w:t>wydziału (ów)</w:t>
            </w:r>
          </w:p>
        </w:tc>
        <w:tc>
          <w:tcPr>
            <w:tcW w:w="373" w:type="dxa"/>
            <w:tcBorders>
              <w:left w:val="single" w:sz="12" w:space="0" w:color="auto"/>
            </w:tcBorders>
            <w:vAlign w:val="center"/>
          </w:tcPr>
          <w:p w:rsidR="00632760" w:rsidRPr="00485412" w:rsidRDefault="00632760" w:rsidP="00485412">
            <w:pPr>
              <w:jc w:val="center"/>
              <w:rPr>
                <w:rFonts w:ascii="Arial" w:hAnsi="Arial" w:cs="Arial"/>
                <w:iCs/>
                <w:sz w:val="12"/>
                <w:szCs w:val="12"/>
              </w:rPr>
            </w:pPr>
            <w:r w:rsidRPr="00485412">
              <w:rPr>
                <w:rFonts w:ascii="Arial" w:hAnsi="Arial" w:cs="Arial"/>
                <w:iCs/>
                <w:sz w:val="12"/>
                <w:szCs w:val="12"/>
              </w:rPr>
              <w:t>21</w:t>
            </w:r>
          </w:p>
        </w:tc>
        <w:tc>
          <w:tcPr>
            <w:tcW w:w="839"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15"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20"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441" w:type="dxa"/>
            <w:vAlign w:val="center"/>
          </w:tcPr>
          <w:p w:rsidR="00632760" w:rsidRPr="00D243E0" w:rsidRDefault="00632760">
            <w:pPr>
              <w:jc w:val="right"/>
              <w:rPr>
                <w:rFonts w:ascii="Arial" w:hAnsi="Arial" w:cs="Arial"/>
                <w:color w:val="000000"/>
                <w:sz w:val="12"/>
                <w:szCs w:val="12"/>
              </w:rPr>
            </w:pPr>
          </w:p>
        </w:tc>
        <w:tc>
          <w:tcPr>
            <w:tcW w:w="470"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632760" w:rsidRPr="00D243E0" w:rsidRDefault="00632760">
            <w:pPr>
              <w:jc w:val="right"/>
              <w:rPr>
                <w:rFonts w:ascii="Arial" w:hAnsi="Arial" w:cs="Arial"/>
                <w:color w:val="000000"/>
                <w:sz w:val="12"/>
                <w:szCs w:val="12"/>
              </w:rPr>
            </w:pPr>
          </w:p>
        </w:tc>
        <w:tc>
          <w:tcPr>
            <w:tcW w:w="531"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588"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723" w:type="dxa"/>
            <w:vAlign w:val="center"/>
          </w:tcPr>
          <w:p w:rsidR="00632760" w:rsidRPr="00D243E0" w:rsidRDefault="00632760">
            <w:pPr>
              <w:jc w:val="right"/>
              <w:rPr>
                <w:rFonts w:ascii="Arial" w:hAnsi="Arial" w:cs="Arial"/>
                <w:color w:val="000000"/>
                <w:sz w:val="12"/>
                <w:szCs w:val="12"/>
              </w:rPr>
            </w:pPr>
          </w:p>
        </w:tc>
        <w:tc>
          <w:tcPr>
            <w:tcW w:w="705" w:type="dxa"/>
            <w:vAlign w:val="center"/>
          </w:tcPr>
          <w:p w:rsidR="00632760" w:rsidRPr="00D243E0" w:rsidRDefault="00632760">
            <w:pPr>
              <w:jc w:val="right"/>
              <w:rPr>
                <w:rFonts w:ascii="Arial" w:hAnsi="Arial" w:cs="Arial"/>
                <w:color w:val="000000"/>
                <w:sz w:val="12"/>
                <w:szCs w:val="12"/>
              </w:rPr>
            </w:pPr>
          </w:p>
        </w:tc>
        <w:tc>
          <w:tcPr>
            <w:tcW w:w="511" w:type="dxa"/>
            <w:vAlign w:val="center"/>
          </w:tcPr>
          <w:p w:rsidR="00632760" w:rsidRPr="00D243E0" w:rsidRDefault="00632760">
            <w:pPr>
              <w:jc w:val="right"/>
              <w:rPr>
                <w:rFonts w:ascii="Arial" w:hAnsi="Arial" w:cs="Arial"/>
                <w:color w:val="000000"/>
                <w:sz w:val="12"/>
                <w:szCs w:val="12"/>
              </w:rPr>
            </w:pPr>
          </w:p>
        </w:tc>
        <w:tc>
          <w:tcPr>
            <w:tcW w:w="540" w:type="dxa"/>
            <w:vAlign w:val="center"/>
          </w:tcPr>
          <w:p w:rsidR="00632760" w:rsidRPr="00D243E0" w:rsidRDefault="00632760">
            <w:pPr>
              <w:jc w:val="right"/>
              <w:rPr>
                <w:rFonts w:ascii="Arial" w:hAnsi="Arial" w:cs="Arial"/>
                <w:color w:val="000000"/>
                <w:sz w:val="12"/>
                <w:szCs w:val="12"/>
              </w:rPr>
            </w:pPr>
          </w:p>
        </w:tc>
        <w:tc>
          <w:tcPr>
            <w:tcW w:w="569" w:type="dxa"/>
            <w:tcBorders>
              <w:right w:val="single" w:sz="4" w:space="0" w:color="auto"/>
            </w:tcBorders>
            <w:vAlign w:val="center"/>
          </w:tcPr>
          <w:p w:rsidR="00632760" w:rsidRPr="00D243E0" w:rsidRDefault="0063276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632760" w:rsidRPr="00D243E0" w:rsidRDefault="0063276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632760" w:rsidRPr="00D243E0" w:rsidRDefault="0063276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632760" w:rsidRPr="00D243E0" w:rsidRDefault="00632760">
            <w:pPr>
              <w:jc w:val="right"/>
              <w:rPr>
                <w:rFonts w:ascii="Arial" w:hAnsi="Arial" w:cs="Arial"/>
                <w:color w:val="000000"/>
                <w:sz w:val="12"/>
                <w:szCs w:val="12"/>
              </w:rPr>
            </w:pPr>
          </w:p>
        </w:tc>
      </w:tr>
      <w:tr w:rsidR="00632760" w:rsidRPr="00485412" w:rsidTr="004B6A3B">
        <w:trPr>
          <w:cantSplit/>
          <w:trHeight w:hRule="exact" w:val="284"/>
        </w:trPr>
        <w:tc>
          <w:tcPr>
            <w:tcW w:w="491" w:type="dxa"/>
            <w:vMerge/>
            <w:shd w:val="clear" w:color="auto" w:fill="auto"/>
          </w:tcPr>
          <w:p w:rsidR="00632760" w:rsidRPr="00485412" w:rsidRDefault="00632760" w:rsidP="00485412">
            <w:pPr>
              <w:jc w:val="right"/>
              <w:rPr>
                <w:rFonts w:ascii="Arial" w:hAnsi="Arial" w:cs="Arial"/>
                <w:iCs/>
                <w:sz w:val="14"/>
                <w:szCs w:val="14"/>
              </w:rPr>
            </w:pPr>
          </w:p>
        </w:tc>
        <w:tc>
          <w:tcPr>
            <w:tcW w:w="3707" w:type="dxa"/>
            <w:gridSpan w:val="2"/>
            <w:vMerge/>
            <w:vAlign w:val="center"/>
          </w:tcPr>
          <w:p w:rsidR="00632760" w:rsidRPr="00485412" w:rsidRDefault="00632760" w:rsidP="00485412">
            <w:pPr>
              <w:jc w:val="center"/>
              <w:rPr>
                <w:rFonts w:ascii="Arial" w:hAnsi="Arial" w:cs="Arial"/>
                <w:iCs/>
                <w:sz w:val="14"/>
                <w:szCs w:val="14"/>
              </w:rPr>
            </w:pPr>
          </w:p>
        </w:tc>
        <w:tc>
          <w:tcPr>
            <w:tcW w:w="1860" w:type="dxa"/>
            <w:tcBorders>
              <w:right w:val="single" w:sz="12" w:space="0" w:color="auto"/>
            </w:tcBorders>
            <w:vAlign w:val="center"/>
          </w:tcPr>
          <w:p w:rsidR="00632760" w:rsidRPr="00485412" w:rsidRDefault="00632760" w:rsidP="00485412">
            <w:pPr>
              <w:rPr>
                <w:rFonts w:ascii="Arial" w:hAnsi="Arial" w:cs="Arial"/>
                <w:iCs/>
                <w:sz w:val="14"/>
                <w:szCs w:val="14"/>
              </w:rPr>
            </w:pPr>
            <w:r w:rsidRPr="00485412">
              <w:rPr>
                <w:rFonts w:ascii="Arial" w:hAnsi="Arial" w:cs="Arial"/>
                <w:iCs/>
                <w:sz w:val="14"/>
                <w:szCs w:val="14"/>
              </w:rPr>
              <w:t>sądu (ów)</w:t>
            </w:r>
          </w:p>
        </w:tc>
        <w:tc>
          <w:tcPr>
            <w:tcW w:w="373" w:type="dxa"/>
            <w:tcBorders>
              <w:left w:val="single" w:sz="12" w:space="0" w:color="auto"/>
            </w:tcBorders>
            <w:vAlign w:val="center"/>
          </w:tcPr>
          <w:p w:rsidR="00632760" w:rsidRPr="00485412" w:rsidRDefault="00632760" w:rsidP="00485412">
            <w:pPr>
              <w:jc w:val="center"/>
              <w:rPr>
                <w:rFonts w:ascii="Arial" w:hAnsi="Arial" w:cs="Arial"/>
                <w:iCs/>
                <w:sz w:val="12"/>
                <w:szCs w:val="12"/>
              </w:rPr>
            </w:pPr>
            <w:r w:rsidRPr="00485412">
              <w:rPr>
                <w:rFonts w:ascii="Arial" w:hAnsi="Arial" w:cs="Arial"/>
                <w:iCs/>
                <w:sz w:val="12"/>
                <w:szCs w:val="12"/>
              </w:rPr>
              <w:t>22</w:t>
            </w:r>
          </w:p>
        </w:tc>
        <w:tc>
          <w:tcPr>
            <w:tcW w:w="839"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15"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20"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441" w:type="dxa"/>
            <w:vAlign w:val="center"/>
          </w:tcPr>
          <w:p w:rsidR="00632760" w:rsidRPr="00D243E0" w:rsidRDefault="00632760">
            <w:pPr>
              <w:jc w:val="right"/>
              <w:rPr>
                <w:rFonts w:ascii="Arial" w:hAnsi="Arial" w:cs="Arial"/>
                <w:color w:val="000000"/>
                <w:sz w:val="12"/>
                <w:szCs w:val="12"/>
              </w:rPr>
            </w:pPr>
          </w:p>
        </w:tc>
        <w:tc>
          <w:tcPr>
            <w:tcW w:w="470" w:type="dxa"/>
            <w:tcBorders>
              <w:right w:val="single" w:sz="2" w:space="0" w:color="auto"/>
            </w:tcBorders>
            <w:vAlign w:val="center"/>
          </w:tcPr>
          <w:p w:rsidR="00632760" w:rsidRPr="00D243E0" w:rsidRDefault="0063276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632760" w:rsidRPr="00D243E0" w:rsidRDefault="00632760">
            <w:pPr>
              <w:jc w:val="right"/>
              <w:rPr>
                <w:rFonts w:ascii="Arial" w:hAnsi="Arial" w:cs="Arial"/>
                <w:color w:val="000000"/>
                <w:sz w:val="12"/>
                <w:szCs w:val="12"/>
              </w:rPr>
            </w:pPr>
          </w:p>
        </w:tc>
        <w:tc>
          <w:tcPr>
            <w:tcW w:w="531"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588" w:type="dxa"/>
            <w:tcBorders>
              <w:left w:val="single" w:sz="2" w:space="0" w:color="auto"/>
            </w:tcBorders>
            <w:vAlign w:val="center"/>
          </w:tcPr>
          <w:p w:rsidR="00632760" w:rsidRPr="00D243E0" w:rsidRDefault="00632760">
            <w:pPr>
              <w:jc w:val="right"/>
              <w:rPr>
                <w:rFonts w:ascii="Arial" w:hAnsi="Arial" w:cs="Arial"/>
                <w:color w:val="000000"/>
                <w:sz w:val="12"/>
                <w:szCs w:val="12"/>
              </w:rPr>
            </w:pPr>
          </w:p>
        </w:tc>
        <w:tc>
          <w:tcPr>
            <w:tcW w:w="723" w:type="dxa"/>
            <w:vAlign w:val="center"/>
          </w:tcPr>
          <w:p w:rsidR="00632760" w:rsidRPr="00D243E0" w:rsidRDefault="00632760">
            <w:pPr>
              <w:jc w:val="right"/>
              <w:rPr>
                <w:rFonts w:ascii="Arial" w:hAnsi="Arial" w:cs="Arial"/>
                <w:color w:val="000000"/>
                <w:sz w:val="12"/>
                <w:szCs w:val="12"/>
              </w:rPr>
            </w:pPr>
          </w:p>
        </w:tc>
        <w:tc>
          <w:tcPr>
            <w:tcW w:w="705" w:type="dxa"/>
            <w:vAlign w:val="center"/>
          </w:tcPr>
          <w:p w:rsidR="00632760" w:rsidRPr="00D243E0" w:rsidRDefault="00632760">
            <w:pPr>
              <w:jc w:val="right"/>
              <w:rPr>
                <w:rFonts w:ascii="Arial" w:hAnsi="Arial" w:cs="Arial"/>
                <w:color w:val="000000"/>
                <w:sz w:val="12"/>
                <w:szCs w:val="12"/>
              </w:rPr>
            </w:pPr>
          </w:p>
        </w:tc>
        <w:tc>
          <w:tcPr>
            <w:tcW w:w="511" w:type="dxa"/>
            <w:vAlign w:val="center"/>
          </w:tcPr>
          <w:p w:rsidR="00632760" w:rsidRPr="00D243E0" w:rsidRDefault="00632760">
            <w:pPr>
              <w:jc w:val="right"/>
              <w:rPr>
                <w:rFonts w:ascii="Arial" w:hAnsi="Arial" w:cs="Arial"/>
                <w:color w:val="000000"/>
                <w:sz w:val="12"/>
                <w:szCs w:val="12"/>
              </w:rPr>
            </w:pPr>
          </w:p>
        </w:tc>
        <w:tc>
          <w:tcPr>
            <w:tcW w:w="540" w:type="dxa"/>
            <w:vAlign w:val="center"/>
          </w:tcPr>
          <w:p w:rsidR="00632760" w:rsidRPr="00D243E0" w:rsidRDefault="00632760">
            <w:pPr>
              <w:jc w:val="right"/>
              <w:rPr>
                <w:rFonts w:ascii="Arial" w:hAnsi="Arial" w:cs="Arial"/>
                <w:color w:val="000000"/>
                <w:sz w:val="12"/>
                <w:szCs w:val="12"/>
              </w:rPr>
            </w:pPr>
          </w:p>
        </w:tc>
        <w:tc>
          <w:tcPr>
            <w:tcW w:w="569" w:type="dxa"/>
            <w:tcBorders>
              <w:right w:val="single" w:sz="4" w:space="0" w:color="auto"/>
            </w:tcBorders>
            <w:vAlign w:val="center"/>
          </w:tcPr>
          <w:p w:rsidR="00632760" w:rsidRPr="00D243E0" w:rsidRDefault="0063276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632760" w:rsidRPr="00D243E0" w:rsidRDefault="0063276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632760" w:rsidRPr="00D243E0" w:rsidRDefault="0063276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632760" w:rsidRPr="00D243E0" w:rsidRDefault="00632760">
            <w:pPr>
              <w:jc w:val="right"/>
              <w:rPr>
                <w:rFonts w:ascii="Arial" w:hAnsi="Arial" w:cs="Arial"/>
                <w:color w:val="000000"/>
                <w:sz w:val="12"/>
                <w:szCs w:val="12"/>
              </w:rPr>
            </w:pPr>
          </w:p>
        </w:tc>
      </w:tr>
      <w:tr w:rsidR="009E7C6B" w:rsidRPr="00485412" w:rsidTr="004B6A3B">
        <w:trPr>
          <w:cantSplit/>
          <w:trHeight w:hRule="exact" w:val="284"/>
        </w:trPr>
        <w:tc>
          <w:tcPr>
            <w:tcW w:w="491" w:type="dxa"/>
            <w:vMerge/>
            <w:shd w:val="clear" w:color="auto" w:fill="auto"/>
          </w:tcPr>
          <w:p w:rsidR="009E7C6B" w:rsidRPr="00485412" w:rsidRDefault="009E7C6B" w:rsidP="00485412">
            <w:pPr>
              <w:jc w:val="right"/>
              <w:rPr>
                <w:rFonts w:ascii="Arial" w:hAnsi="Arial" w:cs="Arial"/>
                <w:iCs/>
                <w:sz w:val="14"/>
                <w:szCs w:val="14"/>
              </w:rPr>
            </w:pPr>
          </w:p>
        </w:tc>
        <w:tc>
          <w:tcPr>
            <w:tcW w:w="5567" w:type="dxa"/>
            <w:gridSpan w:val="3"/>
            <w:tcBorders>
              <w:right w:val="single" w:sz="12" w:space="0" w:color="auto"/>
            </w:tcBorders>
            <w:vAlign w:val="center"/>
          </w:tcPr>
          <w:p w:rsidR="009E7C6B" w:rsidRPr="00485412" w:rsidRDefault="009E7C6B" w:rsidP="00485412">
            <w:pPr>
              <w:tabs>
                <w:tab w:val="left" w:pos="785"/>
              </w:tabs>
              <w:rPr>
                <w:rFonts w:ascii="Arial" w:hAnsi="Arial" w:cs="Arial"/>
                <w:iCs/>
                <w:sz w:val="14"/>
                <w:szCs w:val="14"/>
              </w:rPr>
            </w:pPr>
            <w:r w:rsidRPr="00485412">
              <w:rPr>
                <w:rFonts w:ascii="Arial" w:hAnsi="Arial" w:cs="Arial"/>
                <w:iCs/>
                <w:sz w:val="14"/>
                <w:szCs w:val="14"/>
              </w:rPr>
              <w:t>wpisane w wyniku zmiany trybu lub rodzaju postępowania (art. 201 § 1 i 2 kpc)</w:t>
            </w:r>
          </w:p>
        </w:tc>
        <w:tc>
          <w:tcPr>
            <w:tcW w:w="373" w:type="dxa"/>
            <w:tcBorders>
              <w:left w:val="single" w:sz="12" w:space="0" w:color="auto"/>
            </w:tcBorders>
            <w:vAlign w:val="center"/>
          </w:tcPr>
          <w:p w:rsidR="009E7C6B" w:rsidRPr="00485412" w:rsidRDefault="009E7C6B" w:rsidP="00485412">
            <w:pPr>
              <w:jc w:val="center"/>
              <w:rPr>
                <w:rFonts w:ascii="Arial" w:hAnsi="Arial" w:cs="Arial"/>
                <w:iCs/>
                <w:sz w:val="12"/>
                <w:szCs w:val="12"/>
              </w:rPr>
            </w:pPr>
            <w:r w:rsidRPr="00485412">
              <w:rPr>
                <w:rFonts w:ascii="Arial" w:hAnsi="Arial" w:cs="Arial"/>
                <w:iCs/>
                <w:sz w:val="12"/>
                <w:szCs w:val="12"/>
              </w:rPr>
              <w:t>23</w:t>
            </w:r>
          </w:p>
        </w:tc>
        <w:tc>
          <w:tcPr>
            <w:tcW w:w="839"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15"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20"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441" w:type="dxa"/>
            <w:vAlign w:val="center"/>
          </w:tcPr>
          <w:p w:rsidR="009E7C6B" w:rsidRPr="00D243E0" w:rsidRDefault="009E7C6B">
            <w:pPr>
              <w:jc w:val="right"/>
              <w:rPr>
                <w:rFonts w:ascii="Arial" w:hAnsi="Arial" w:cs="Arial"/>
                <w:color w:val="000000"/>
                <w:sz w:val="12"/>
                <w:szCs w:val="12"/>
              </w:rPr>
            </w:pPr>
          </w:p>
        </w:tc>
        <w:tc>
          <w:tcPr>
            <w:tcW w:w="470"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9E7C6B" w:rsidRPr="00D243E0" w:rsidRDefault="009E7C6B">
            <w:pPr>
              <w:jc w:val="right"/>
              <w:rPr>
                <w:rFonts w:ascii="Arial" w:hAnsi="Arial" w:cs="Arial"/>
                <w:color w:val="000000"/>
                <w:sz w:val="12"/>
                <w:szCs w:val="12"/>
              </w:rPr>
            </w:pPr>
          </w:p>
        </w:tc>
        <w:tc>
          <w:tcPr>
            <w:tcW w:w="531"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588"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723" w:type="dxa"/>
            <w:vAlign w:val="center"/>
          </w:tcPr>
          <w:p w:rsidR="009E7C6B" w:rsidRPr="00D243E0" w:rsidRDefault="009E7C6B">
            <w:pPr>
              <w:jc w:val="right"/>
              <w:rPr>
                <w:rFonts w:ascii="Arial" w:hAnsi="Arial" w:cs="Arial"/>
                <w:color w:val="000000"/>
                <w:sz w:val="12"/>
                <w:szCs w:val="12"/>
              </w:rPr>
            </w:pPr>
          </w:p>
        </w:tc>
        <w:tc>
          <w:tcPr>
            <w:tcW w:w="705" w:type="dxa"/>
            <w:vAlign w:val="center"/>
          </w:tcPr>
          <w:p w:rsidR="009E7C6B" w:rsidRPr="00D243E0" w:rsidRDefault="009E7C6B">
            <w:pPr>
              <w:jc w:val="right"/>
              <w:rPr>
                <w:rFonts w:ascii="Arial" w:hAnsi="Arial" w:cs="Arial"/>
                <w:color w:val="000000"/>
                <w:sz w:val="12"/>
                <w:szCs w:val="12"/>
              </w:rPr>
            </w:pPr>
          </w:p>
        </w:tc>
        <w:tc>
          <w:tcPr>
            <w:tcW w:w="511" w:type="dxa"/>
            <w:vAlign w:val="center"/>
          </w:tcPr>
          <w:p w:rsidR="009E7C6B" w:rsidRPr="00D243E0" w:rsidRDefault="009E7C6B">
            <w:pPr>
              <w:jc w:val="right"/>
              <w:rPr>
                <w:rFonts w:ascii="Arial" w:hAnsi="Arial" w:cs="Arial"/>
                <w:color w:val="000000"/>
                <w:sz w:val="12"/>
                <w:szCs w:val="12"/>
              </w:rPr>
            </w:pPr>
          </w:p>
        </w:tc>
        <w:tc>
          <w:tcPr>
            <w:tcW w:w="540" w:type="dxa"/>
            <w:vAlign w:val="center"/>
          </w:tcPr>
          <w:p w:rsidR="009E7C6B" w:rsidRPr="00D243E0" w:rsidRDefault="009E7C6B">
            <w:pPr>
              <w:jc w:val="right"/>
              <w:rPr>
                <w:rFonts w:ascii="Arial" w:hAnsi="Arial" w:cs="Arial"/>
                <w:color w:val="000000"/>
                <w:sz w:val="12"/>
                <w:szCs w:val="12"/>
              </w:rPr>
            </w:pPr>
          </w:p>
        </w:tc>
        <w:tc>
          <w:tcPr>
            <w:tcW w:w="569" w:type="dxa"/>
            <w:tcBorders>
              <w:right w:val="single" w:sz="4" w:space="0" w:color="auto"/>
            </w:tcBorders>
            <w:vAlign w:val="center"/>
          </w:tcPr>
          <w:p w:rsidR="009E7C6B" w:rsidRPr="00D243E0" w:rsidRDefault="009E7C6B">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9E7C6B" w:rsidRPr="00D243E0" w:rsidRDefault="009E7C6B">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9E7C6B" w:rsidRPr="00D243E0" w:rsidRDefault="009E7C6B">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9E7C6B" w:rsidRPr="00D243E0" w:rsidRDefault="009E7C6B">
            <w:pPr>
              <w:jc w:val="right"/>
              <w:rPr>
                <w:rFonts w:ascii="Arial" w:hAnsi="Arial" w:cs="Arial"/>
                <w:color w:val="000000"/>
                <w:sz w:val="12"/>
                <w:szCs w:val="12"/>
              </w:rPr>
            </w:pPr>
          </w:p>
        </w:tc>
      </w:tr>
      <w:tr w:rsidR="009E7C6B" w:rsidRPr="00485412" w:rsidTr="004B6A3B">
        <w:trPr>
          <w:cantSplit/>
          <w:trHeight w:hRule="exact" w:val="284"/>
        </w:trPr>
        <w:tc>
          <w:tcPr>
            <w:tcW w:w="491" w:type="dxa"/>
            <w:vMerge/>
            <w:shd w:val="clear" w:color="auto" w:fill="auto"/>
          </w:tcPr>
          <w:p w:rsidR="009E7C6B" w:rsidRPr="00485412" w:rsidRDefault="009E7C6B" w:rsidP="00485412">
            <w:pPr>
              <w:jc w:val="right"/>
              <w:rPr>
                <w:rFonts w:ascii="Arial" w:hAnsi="Arial" w:cs="Arial"/>
                <w:iCs/>
                <w:sz w:val="14"/>
                <w:szCs w:val="14"/>
              </w:rPr>
            </w:pPr>
          </w:p>
        </w:tc>
        <w:tc>
          <w:tcPr>
            <w:tcW w:w="5567" w:type="dxa"/>
            <w:gridSpan w:val="3"/>
            <w:tcBorders>
              <w:right w:val="single" w:sz="12" w:space="0" w:color="auto"/>
            </w:tcBorders>
            <w:vAlign w:val="center"/>
          </w:tcPr>
          <w:p w:rsidR="009E7C6B" w:rsidRPr="00485412" w:rsidRDefault="009E7C6B" w:rsidP="00485412">
            <w:pPr>
              <w:rPr>
                <w:rFonts w:ascii="Arial" w:hAnsi="Arial" w:cs="Arial"/>
                <w:iCs/>
                <w:sz w:val="14"/>
                <w:szCs w:val="14"/>
              </w:rPr>
            </w:pPr>
            <w:r w:rsidRPr="00485412">
              <w:rPr>
                <w:rFonts w:ascii="Arial" w:hAnsi="Arial" w:cs="Arial"/>
                <w:iCs/>
                <w:sz w:val="14"/>
                <w:szCs w:val="14"/>
              </w:rPr>
              <w:t>dokonano omyłkowego wpisu</w:t>
            </w:r>
          </w:p>
        </w:tc>
        <w:tc>
          <w:tcPr>
            <w:tcW w:w="373" w:type="dxa"/>
            <w:tcBorders>
              <w:left w:val="single" w:sz="12" w:space="0" w:color="auto"/>
            </w:tcBorders>
            <w:vAlign w:val="center"/>
          </w:tcPr>
          <w:p w:rsidR="009E7C6B" w:rsidRPr="00485412" w:rsidRDefault="009E7C6B" w:rsidP="00485412">
            <w:pPr>
              <w:jc w:val="center"/>
              <w:rPr>
                <w:rFonts w:ascii="Arial" w:hAnsi="Arial" w:cs="Arial"/>
                <w:iCs/>
                <w:sz w:val="12"/>
                <w:szCs w:val="12"/>
              </w:rPr>
            </w:pPr>
            <w:r w:rsidRPr="00485412">
              <w:rPr>
                <w:rFonts w:ascii="Arial" w:hAnsi="Arial" w:cs="Arial"/>
                <w:iCs/>
                <w:sz w:val="12"/>
                <w:szCs w:val="12"/>
              </w:rPr>
              <w:t>24</w:t>
            </w:r>
          </w:p>
        </w:tc>
        <w:tc>
          <w:tcPr>
            <w:tcW w:w="839"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15"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20"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441" w:type="dxa"/>
            <w:vAlign w:val="center"/>
          </w:tcPr>
          <w:p w:rsidR="009E7C6B" w:rsidRPr="00D243E0" w:rsidRDefault="009E7C6B">
            <w:pPr>
              <w:jc w:val="right"/>
              <w:rPr>
                <w:rFonts w:ascii="Arial" w:hAnsi="Arial" w:cs="Arial"/>
                <w:color w:val="000000"/>
                <w:sz w:val="12"/>
                <w:szCs w:val="12"/>
              </w:rPr>
            </w:pPr>
          </w:p>
        </w:tc>
        <w:tc>
          <w:tcPr>
            <w:tcW w:w="470" w:type="dxa"/>
            <w:tcBorders>
              <w:right w:val="single" w:sz="2" w:space="0" w:color="auto"/>
            </w:tcBorders>
            <w:vAlign w:val="center"/>
          </w:tcPr>
          <w:p w:rsidR="009E7C6B" w:rsidRPr="00D243E0" w:rsidRDefault="009E7C6B">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9E7C6B" w:rsidRPr="00D243E0" w:rsidRDefault="009E7C6B">
            <w:pPr>
              <w:jc w:val="right"/>
              <w:rPr>
                <w:rFonts w:ascii="Arial" w:hAnsi="Arial" w:cs="Arial"/>
                <w:color w:val="000000"/>
                <w:sz w:val="12"/>
                <w:szCs w:val="12"/>
              </w:rPr>
            </w:pPr>
          </w:p>
        </w:tc>
        <w:tc>
          <w:tcPr>
            <w:tcW w:w="531"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588" w:type="dxa"/>
            <w:tcBorders>
              <w:left w:val="single" w:sz="2" w:space="0" w:color="auto"/>
            </w:tcBorders>
            <w:vAlign w:val="center"/>
          </w:tcPr>
          <w:p w:rsidR="009E7C6B" w:rsidRPr="00D243E0" w:rsidRDefault="009E7C6B">
            <w:pPr>
              <w:jc w:val="right"/>
              <w:rPr>
                <w:rFonts w:ascii="Arial" w:hAnsi="Arial" w:cs="Arial"/>
                <w:color w:val="000000"/>
                <w:sz w:val="12"/>
                <w:szCs w:val="12"/>
              </w:rPr>
            </w:pPr>
          </w:p>
        </w:tc>
        <w:tc>
          <w:tcPr>
            <w:tcW w:w="723" w:type="dxa"/>
            <w:vAlign w:val="center"/>
          </w:tcPr>
          <w:p w:rsidR="009E7C6B" w:rsidRPr="00D243E0" w:rsidRDefault="009E7C6B">
            <w:pPr>
              <w:jc w:val="right"/>
              <w:rPr>
                <w:rFonts w:ascii="Arial" w:hAnsi="Arial" w:cs="Arial"/>
                <w:color w:val="000000"/>
                <w:sz w:val="12"/>
                <w:szCs w:val="12"/>
              </w:rPr>
            </w:pPr>
          </w:p>
        </w:tc>
        <w:tc>
          <w:tcPr>
            <w:tcW w:w="705" w:type="dxa"/>
            <w:vAlign w:val="center"/>
          </w:tcPr>
          <w:p w:rsidR="009E7C6B" w:rsidRPr="00D243E0" w:rsidRDefault="009E7C6B">
            <w:pPr>
              <w:jc w:val="right"/>
              <w:rPr>
                <w:rFonts w:ascii="Arial" w:hAnsi="Arial" w:cs="Arial"/>
                <w:color w:val="000000"/>
                <w:sz w:val="12"/>
                <w:szCs w:val="12"/>
              </w:rPr>
            </w:pPr>
          </w:p>
        </w:tc>
        <w:tc>
          <w:tcPr>
            <w:tcW w:w="511" w:type="dxa"/>
            <w:vAlign w:val="center"/>
          </w:tcPr>
          <w:p w:rsidR="009E7C6B" w:rsidRPr="00D243E0" w:rsidRDefault="009E7C6B">
            <w:pPr>
              <w:jc w:val="right"/>
              <w:rPr>
                <w:rFonts w:ascii="Arial" w:hAnsi="Arial" w:cs="Arial"/>
                <w:color w:val="000000"/>
                <w:sz w:val="12"/>
                <w:szCs w:val="12"/>
              </w:rPr>
            </w:pPr>
          </w:p>
        </w:tc>
        <w:tc>
          <w:tcPr>
            <w:tcW w:w="540" w:type="dxa"/>
            <w:vAlign w:val="center"/>
          </w:tcPr>
          <w:p w:rsidR="009E7C6B" w:rsidRPr="00D243E0" w:rsidRDefault="009E7C6B">
            <w:pPr>
              <w:jc w:val="right"/>
              <w:rPr>
                <w:rFonts w:ascii="Arial" w:hAnsi="Arial" w:cs="Arial"/>
                <w:color w:val="000000"/>
                <w:sz w:val="12"/>
                <w:szCs w:val="12"/>
              </w:rPr>
            </w:pPr>
          </w:p>
        </w:tc>
        <w:tc>
          <w:tcPr>
            <w:tcW w:w="569" w:type="dxa"/>
            <w:tcBorders>
              <w:right w:val="single" w:sz="4" w:space="0" w:color="auto"/>
            </w:tcBorders>
            <w:vAlign w:val="center"/>
          </w:tcPr>
          <w:p w:rsidR="009E7C6B" w:rsidRPr="00D243E0" w:rsidRDefault="009E7C6B">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9E7C6B" w:rsidRPr="00D243E0" w:rsidRDefault="009E7C6B">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9E7C6B" w:rsidRPr="00D243E0" w:rsidRDefault="009E7C6B">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9E7C6B" w:rsidRPr="00D243E0" w:rsidRDefault="009E7C6B">
            <w:pPr>
              <w:jc w:val="right"/>
              <w:rPr>
                <w:rFonts w:ascii="Arial" w:hAnsi="Arial" w:cs="Arial"/>
                <w:color w:val="000000"/>
                <w:sz w:val="12"/>
                <w:szCs w:val="12"/>
              </w:rPr>
            </w:pPr>
          </w:p>
        </w:tc>
      </w:tr>
      <w:tr w:rsidR="00FF5D5A" w:rsidRPr="00485412" w:rsidTr="004B6A3B">
        <w:trPr>
          <w:cantSplit/>
          <w:trHeight w:hRule="exact" w:val="284"/>
        </w:trPr>
        <w:tc>
          <w:tcPr>
            <w:tcW w:w="491" w:type="dxa"/>
            <w:vMerge/>
            <w:shd w:val="clear" w:color="auto" w:fill="auto"/>
          </w:tcPr>
          <w:p w:rsidR="00FF5D5A" w:rsidRPr="00485412" w:rsidRDefault="00FF5D5A" w:rsidP="00485412">
            <w:pPr>
              <w:jc w:val="right"/>
              <w:rPr>
                <w:rFonts w:ascii="Arial" w:hAnsi="Arial" w:cs="Arial"/>
                <w:iCs/>
                <w:sz w:val="14"/>
                <w:szCs w:val="14"/>
              </w:rPr>
            </w:pPr>
          </w:p>
        </w:tc>
        <w:tc>
          <w:tcPr>
            <w:tcW w:w="1706" w:type="dxa"/>
            <w:vMerge w:val="restart"/>
            <w:tcBorders>
              <w:right w:val="single" w:sz="4" w:space="0" w:color="auto"/>
            </w:tcBorders>
            <w:vAlign w:val="center"/>
          </w:tcPr>
          <w:p w:rsidR="00FF5D5A" w:rsidRPr="00485412" w:rsidRDefault="00FF5D5A" w:rsidP="00485412">
            <w:pPr>
              <w:rPr>
                <w:rFonts w:ascii="Arial" w:hAnsi="Arial" w:cs="Arial"/>
                <w:iCs/>
                <w:sz w:val="14"/>
                <w:szCs w:val="14"/>
              </w:rPr>
            </w:pPr>
            <w:r w:rsidRPr="00485412">
              <w:rPr>
                <w:rFonts w:ascii="Arial" w:hAnsi="Arial" w:cs="Arial"/>
                <w:iCs/>
                <w:sz w:val="14"/>
                <w:szCs w:val="14"/>
              </w:rPr>
              <w:t>wpływ spraw</w:t>
            </w:r>
          </w:p>
        </w:tc>
        <w:tc>
          <w:tcPr>
            <w:tcW w:w="3861" w:type="dxa"/>
            <w:gridSpan w:val="2"/>
            <w:tcBorders>
              <w:left w:val="single" w:sz="4" w:space="0" w:color="auto"/>
              <w:right w:val="single" w:sz="12" w:space="0" w:color="auto"/>
            </w:tcBorders>
            <w:vAlign w:val="center"/>
          </w:tcPr>
          <w:p w:rsidR="00FF5D5A" w:rsidRPr="00485412" w:rsidRDefault="00FF5D5A" w:rsidP="00485412">
            <w:pPr>
              <w:ind w:left="5"/>
              <w:rPr>
                <w:rFonts w:ascii="Arial" w:hAnsi="Arial" w:cs="Arial"/>
                <w:iCs/>
                <w:sz w:val="14"/>
                <w:szCs w:val="14"/>
              </w:rPr>
            </w:pPr>
            <w:r w:rsidRPr="00485412">
              <w:rPr>
                <w:rFonts w:ascii="Arial" w:hAnsi="Arial" w:cs="Arial"/>
                <w:iCs/>
                <w:sz w:val="14"/>
                <w:szCs w:val="14"/>
              </w:rPr>
              <w:t>w związku z funkcjonowaniem § 43 Regulaminu</w:t>
            </w:r>
          </w:p>
        </w:tc>
        <w:tc>
          <w:tcPr>
            <w:tcW w:w="373" w:type="dxa"/>
            <w:tcBorders>
              <w:left w:val="single" w:sz="12" w:space="0" w:color="auto"/>
            </w:tcBorders>
            <w:vAlign w:val="center"/>
          </w:tcPr>
          <w:p w:rsidR="00FF5D5A" w:rsidRPr="00485412" w:rsidRDefault="00FF5D5A" w:rsidP="00485412">
            <w:pPr>
              <w:jc w:val="center"/>
              <w:rPr>
                <w:rFonts w:ascii="Arial" w:hAnsi="Arial" w:cs="Arial"/>
                <w:iCs/>
                <w:sz w:val="12"/>
                <w:szCs w:val="12"/>
              </w:rPr>
            </w:pPr>
            <w:r w:rsidRPr="00485412">
              <w:rPr>
                <w:rFonts w:ascii="Arial" w:hAnsi="Arial" w:cs="Arial"/>
                <w:iCs/>
                <w:sz w:val="12"/>
                <w:szCs w:val="12"/>
              </w:rPr>
              <w:t>25</w:t>
            </w:r>
          </w:p>
        </w:tc>
        <w:tc>
          <w:tcPr>
            <w:tcW w:w="839" w:type="dxa"/>
            <w:tcBorders>
              <w:right w:val="single" w:sz="2" w:space="0" w:color="auto"/>
            </w:tcBorders>
            <w:vAlign w:val="center"/>
          </w:tcPr>
          <w:p w:rsidR="00FF5D5A" w:rsidRPr="00D243E0" w:rsidRDefault="00FF5D5A">
            <w:pPr>
              <w:jc w:val="right"/>
              <w:rPr>
                <w:rFonts w:ascii="Arial" w:hAnsi="Arial" w:cs="Arial"/>
                <w:color w:val="000000"/>
                <w:sz w:val="12"/>
                <w:szCs w:val="12"/>
              </w:rPr>
            </w:pPr>
          </w:p>
        </w:tc>
        <w:tc>
          <w:tcPr>
            <w:tcW w:w="715" w:type="dxa"/>
            <w:tcBorders>
              <w:right w:val="single" w:sz="2" w:space="0" w:color="auto"/>
            </w:tcBorders>
            <w:vAlign w:val="center"/>
          </w:tcPr>
          <w:p w:rsidR="00FF5D5A" w:rsidRPr="00D243E0" w:rsidRDefault="00FF5D5A">
            <w:pPr>
              <w:jc w:val="right"/>
              <w:rPr>
                <w:rFonts w:ascii="Arial" w:hAnsi="Arial" w:cs="Arial"/>
                <w:color w:val="000000"/>
                <w:sz w:val="12"/>
                <w:szCs w:val="12"/>
              </w:rPr>
            </w:pPr>
          </w:p>
        </w:tc>
        <w:tc>
          <w:tcPr>
            <w:tcW w:w="720" w:type="dxa"/>
            <w:tcBorders>
              <w:left w:val="single" w:sz="2" w:space="0" w:color="auto"/>
            </w:tcBorders>
            <w:vAlign w:val="center"/>
          </w:tcPr>
          <w:p w:rsidR="00FF5D5A" w:rsidRPr="00D243E0" w:rsidRDefault="00FF5D5A">
            <w:pPr>
              <w:jc w:val="right"/>
              <w:rPr>
                <w:rFonts w:ascii="Arial" w:hAnsi="Arial" w:cs="Arial"/>
                <w:color w:val="000000"/>
                <w:sz w:val="12"/>
                <w:szCs w:val="12"/>
              </w:rPr>
            </w:pPr>
          </w:p>
        </w:tc>
        <w:tc>
          <w:tcPr>
            <w:tcW w:w="441" w:type="dxa"/>
            <w:vAlign w:val="center"/>
          </w:tcPr>
          <w:p w:rsidR="00FF5D5A" w:rsidRPr="00D243E0" w:rsidRDefault="00FF5D5A">
            <w:pPr>
              <w:jc w:val="right"/>
              <w:rPr>
                <w:rFonts w:ascii="Arial" w:hAnsi="Arial" w:cs="Arial"/>
                <w:color w:val="000000"/>
                <w:sz w:val="12"/>
                <w:szCs w:val="12"/>
              </w:rPr>
            </w:pPr>
          </w:p>
        </w:tc>
        <w:tc>
          <w:tcPr>
            <w:tcW w:w="470" w:type="dxa"/>
            <w:tcBorders>
              <w:right w:val="single" w:sz="2" w:space="0" w:color="auto"/>
            </w:tcBorders>
            <w:vAlign w:val="center"/>
          </w:tcPr>
          <w:p w:rsidR="00FF5D5A" w:rsidRPr="00D243E0" w:rsidRDefault="00FF5D5A">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FF5D5A" w:rsidRPr="00D243E0" w:rsidRDefault="00FF5D5A">
            <w:pPr>
              <w:jc w:val="right"/>
              <w:rPr>
                <w:rFonts w:ascii="Arial" w:hAnsi="Arial" w:cs="Arial"/>
                <w:color w:val="000000"/>
                <w:sz w:val="12"/>
                <w:szCs w:val="12"/>
              </w:rPr>
            </w:pPr>
          </w:p>
        </w:tc>
        <w:tc>
          <w:tcPr>
            <w:tcW w:w="531" w:type="dxa"/>
            <w:tcBorders>
              <w:left w:val="single" w:sz="2" w:space="0" w:color="auto"/>
            </w:tcBorders>
            <w:vAlign w:val="center"/>
          </w:tcPr>
          <w:p w:rsidR="00FF5D5A" w:rsidRPr="00D243E0" w:rsidRDefault="00FF5D5A">
            <w:pPr>
              <w:jc w:val="right"/>
              <w:rPr>
                <w:rFonts w:ascii="Arial" w:hAnsi="Arial" w:cs="Arial"/>
                <w:color w:val="000000"/>
                <w:sz w:val="12"/>
                <w:szCs w:val="12"/>
              </w:rPr>
            </w:pPr>
          </w:p>
        </w:tc>
        <w:tc>
          <w:tcPr>
            <w:tcW w:w="588" w:type="dxa"/>
            <w:tcBorders>
              <w:left w:val="single" w:sz="2" w:space="0" w:color="auto"/>
            </w:tcBorders>
            <w:vAlign w:val="center"/>
          </w:tcPr>
          <w:p w:rsidR="00FF5D5A" w:rsidRPr="00D243E0" w:rsidRDefault="00FF5D5A">
            <w:pPr>
              <w:jc w:val="right"/>
              <w:rPr>
                <w:rFonts w:ascii="Arial" w:hAnsi="Arial" w:cs="Arial"/>
                <w:color w:val="000000"/>
                <w:sz w:val="12"/>
                <w:szCs w:val="12"/>
              </w:rPr>
            </w:pPr>
          </w:p>
        </w:tc>
        <w:tc>
          <w:tcPr>
            <w:tcW w:w="723" w:type="dxa"/>
            <w:vAlign w:val="center"/>
          </w:tcPr>
          <w:p w:rsidR="00FF5D5A" w:rsidRPr="00D243E0" w:rsidRDefault="00FF5D5A">
            <w:pPr>
              <w:jc w:val="right"/>
              <w:rPr>
                <w:rFonts w:ascii="Arial" w:hAnsi="Arial" w:cs="Arial"/>
                <w:color w:val="000000"/>
                <w:sz w:val="12"/>
                <w:szCs w:val="12"/>
              </w:rPr>
            </w:pPr>
          </w:p>
        </w:tc>
        <w:tc>
          <w:tcPr>
            <w:tcW w:w="705" w:type="dxa"/>
            <w:vAlign w:val="center"/>
          </w:tcPr>
          <w:p w:rsidR="00FF5D5A" w:rsidRPr="00D243E0" w:rsidRDefault="00FF5D5A">
            <w:pPr>
              <w:jc w:val="right"/>
              <w:rPr>
                <w:rFonts w:ascii="Arial" w:hAnsi="Arial" w:cs="Arial"/>
                <w:color w:val="000000"/>
                <w:sz w:val="12"/>
                <w:szCs w:val="12"/>
              </w:rPr>
            </w:pPr>
          </w:p>
        </w:tc>
        <w:tc>
          <w:tcPr>
            <w:tcW w:w="511" w:type="dxa"/>
            <w:vAlign w:val="center"/>
          </w:tcPr>
          <w:p w:rsidR="00FF5D5A" w:rsidRPr="00D243E0" w:rsidRDefault="00FF5D5A">
            <w:pPr>
              <w:jc w:val="right"/>
              <w:rPr>
                <w:rFonts w:ascii="Arial" w:hAnsi="Arial" w:cs="Arial"/>
                <w:color w:val="000000"/>
                <w:sz w:val="12"/>
                <w:szCs w:val="12"/>
              </w:rPr>
            </w:pPr>
          </w:p>
        </w:tc>
        <w:tc>
          <w:tcPr>
            <w:tcW w:w="540" w:type="dxa"/>
            <w:vAlign w:val="center"/>
          </w:tcPr>
          <w:p w:rsidR="00FF5D5A" w:rsidRPr="00D243E0" w:rsidRDefault="00FF5D5A">
            <w:pPr>
              <w:jc w:val="right"/>
              <w:rPr>
                <w:rFonts w:ascii="Arial" w:hAnsi="Arial" w:cs="Arial"/>
                <w:color w:val="000000"/>
                <w:sz w:val="12"/>
                <w:szCs w:val="12"/>
              </w:rPr>
            </w:pPr>
          </w:p>
        </w:tc>
        <w:tc>
          <w:tcPr>
            <w:tcW w:w="569" w:type="dxa"/>
            <w:tcBorders>
              <w:right w:val="single" w:sz="4" w:space="0" w:color="auto"/>
            </w:tcBorders>
            <w:vAlign w:val="center"/>
          </w:tcPr>
          <w:p w:rsidR="00FF5D5A" w:rsidRPr="00D243E0" w:rsidRDefault="00FF5D5A">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FF5D5A" w:rsidRPr="00D243E0" w:rsidRDefault="00FF5D5A">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FF5D5A" w:rsidRPr="00D243E0" w:rsidRDefault="00FF5D5A">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FF5D5A" w:rsidRPr="00D243E0" w:rsidRDefault="00FF5D5A">
            <w:pPr>
              <w:jc w:val="right"/>
              <w:rPr>
                <w:rFonts w:ascii="Arial" w:hAnsi="Arial" w:cs="Arial"/>
                <w:color w:val="000000"/>
                <w:sz w:val="12"/>
                <w:szCs w:val="12"/>
              </w:rPr>
            </w:pPr>
          </w:p>
        </w:tc>
      </w:tr>
      <w:tr w:rsidR="00FF5D5A" w:rsidRPr="00485412" w:rsidTr="004B6A3B">
        <w:trPr>
          <w:cantSplit/>
          <w:trHeight w:hRule="exact" w:val="284"/>
        </w:trPr>
        <w:tc>
          <w:tcPr>
            <w:tcW w:w="491" w:type="dxa"/>
            <w:vMerge/>
            <w:shd w:val="clear" w:color="auto" w:fill="auto"/>
          </w:tcPr>
          <w:p w:rsidR="00FF5D5A" w:rsidRPr="00485412" w:rsidRDefault="00FF5D5A" w:rsidP="00485412">
            <w:pPr>
              <w:jc w:val="right"/>
              <w:rPr>
                <w:rFonts w:ascii="Arial" w:hAnsi="Arial" w:cs="Arial"/>
                <w:iCs/>
                <w:sz w:val="14"/>
                <w:szCs w:val="14"/>
              </w:rPr>
            </w:pPr>
          </w:p>
        </w:tc>
        <w:tc>
          <w:tcPr>
            <w:tcW w:w="1706" w:type="dxa"/>
            <w:vMerge/>
            <w:tcBorders>
              <w:right w:val="single" w:sz="4" w:space="0" w:color="auto"/>
            </w:tcBorders>
            <w:vAlign w:val="center"/>
          </w:tcPr>
          <w:p w:rsidR="00FF5D5A" w:rsidRPr="00485412" w:rsidRDefault="00FF5D5A" w:rsidP="00485412">
            <w:pPr>
              <w:rPr>
                <w:rFonts w:ascii="Arial" w:hAnsi="Arial" w:cs="Arial"/>
                <w:iCs/>
                <w:sz w:val="14"/>
                <w:szCs w:val="14"/>
              </w:rPr>
            </w:pPr>
          </w:p>
        </w:tc>
        <w:tc>
          <w:tcPr>
            <w:tcW w:w="3861" w:type="dxa"/>
            <w:gridSpan w:val="2"/>
            <w:tcBorders>
              <w:left w:val="single" w:sz="4" w:space="0" w:color="auto"/>
              <w:right w:val="single" w:sz="12" w:space="0" w:color="auto"/>
            </w:tcBorders>
            <w:vAlign w:val="center"/>
          </w:tcPr>
          <w:p w:rsidR="00FF5D5A" w:rsidRPr="00485412" w:rsidRDefault="00FF5D5A" w:rsidP="00485412">
            <w:pPr>
              <w:rPr>
                <w:rFonts w:ascii="Arial" w:hAnsi="Arial" w:cs="Arial"/>
                <w:iCs/>
                <w:sz w:val="14"/>
                <w:szCs w:val="14"/>
              </w:rPr>
            </w:pPr>
            <w:r w:rsidRPr="00485412">
              <w:rPr>
                <w:rFonts w:ascii="Arial" w:hAnsi="Arial" w:cs="Arial"/>
                <w:iCs/>
                <w:sz w:val="14"/>
                <w:szCs w:val="14"/>
              </w:rPr>
              <w:t>w związku ze wspólnym wpływem §</w:t>
            </w:r>
            <w:r w:rsidR="007A2889">
              <w:rPr>
                <w:rFonts w:ascii="Arial" w:hAnsi="Arial" w:cs="Arial"/>
                <w:iCs/>
                <w:sz w:val="14"/>
                <w:szCs w:val="14"/>
              </w:rPr>
              <w:t xml:space="preserve"> </w:t>
            </w:r>
            <w:r w:rsidR="007A2889" w:rsidRPr="007A2889">
              <w:rPr>
                <w:rFonts w:ascii="Arial" w:hAnsi="Arial" w:cs="Arial"/>
                <w:iCs/>
                <w:sz w:val="14"/>
                <w:szCs w:val="14"/>
              </w:rPr>
              <w:t>77</w:t>
            </w:r>
            <w:r w:rsidRPr="00485412">
              <w:rPr>
                <w:rFonts w:ascii="Arial" w:hAnsi="Arial" w:cs="Arial"/>
                <w:iCs/>
                <w:sz w:val="14"/>
                <w:szCs w:val="14"/>
              </w:rPr>
              <w:t xml:space="preserve"> ust.2 Regulaminu</w:t>
            </w:r>
          </w:p>
        </w:tc>
        <w:tc>
          <w:tcPr>
            <w:tcW w:w="373" w:type="dxa"/>
            <w:tcBorders>
              <w:left w:val="single" w:sz="12" w:space="0" w:color="auto"/>
            </w:tcBorders>
            <w:vAlign w:val="center"/>
          </w:tcPr>
          <w:p w:rsidR="00FF5D5A" w:rsidRPr="00485412" w:rsidRDefault="00FF5D5A" w:rsidP="00485412">
            <w:pPr>
              <w:jc w:val="center"/>
              <w:rPr>
                <w:rFonts w:ascii="Arial" w:hAnsi="Arial" w:cs="Arial"/>
                <w:iCs/>
                <w:sz w:val="12"/>
                <w:szCs w:val="12"/>
              </w:rPr>
            </w:pPr>
            <w:r w:rsidRPr="00485412">
              <w:rPr>
                <w:rFonts w:ascii="Arial" w:hAnsi="Arial" w:cs="Arial"/>
                <w:iCs/>
                <w:sz w:val="12"/>
                <w:szCs w:val="12"/>
              </w:rPr>
              <w:t>26</w:t>
            </w:r>
          </w:p>
        </w:tc>
        <w:tc>
          <w:tcPr>
            <w:tcW w:w="839" w:type="dxa"/>
            <w:tcBorders>
              <w:right w:val="single" w:sz="2" w:space="0" w:color="auto"/>
            </w:tcBorders>
            <w:vAlign w:val="center"/>
          </w:tcPr>
          <w:p w:rsidR="00FF5D5A" w:rsidRPr="00D243E0" w:rsidRDefault="00FF5D5A">
            <w:pPr>
              <w:jc w:val="right"/>
              <w:rPr>
                <w:rFonts w:ascii="Arial" w:hAnsi="Arial" w:cs="Arial"/>
                <w:color w:val="000000"/>
                <w:sz w:val="12"/>
                <w:szCs w:val="12"/>
              </w:rPr>
            </w:pPr>
          </w:p>
        </w:tc>
        <w:tc>
          <w:tcPr>
            <w:tcW w:w="715" w:type="dxa"/>
            <w:tcBorders>
              <w:right w:val="single" w:sz="2" w:space="0" w:color="auto"/>
            </w:tcBorders>
            <w:vAlign w:val="center"/>
          </w:tcPr>
          <w:p w:rsidR="00FF5D5A" w:rsidRPr="00D243E0" w:rsidRDefault="00FF5D5A">
            <w:pPr>
              <w:jc w:val="right"/>
              <w:rPr>
                <w:rFonts w:ascii="Arial" w:hAnsi="Arial" w:cs="Arial"/>
                <w:color w:val="000000"/>
                <w:sz w:val="12"/>
                <w:szCs w:val="12"/>
              </w:rPr>
            </w:pPr>
          </w:p>
        </w:tc>
        <w:tc>
          <w:tcPr>
            <w:tcW w:w="720" w:type="dxa"/>
            <w:tcBorders>
              <w:left w:val="single" w:sz="2" w:space="0" w:color="auto"/>
            </w:tcBorders>
            <w:vAlign w:val="center"/>
          </w:tcPr>
          <w:p w:rsidR="00FF5D5A" w:rsidRPr="00D243E0" w:rsidRDefault="00FF5D5A">
            <w:pPr>
              <w:jc w:val="right"/>
              <w:rPr>
                <w:rFonts w:ascii="Arial" w:hAnsi="Arial" w:cs="Arial"/>
                <w:color w:val="000000"/>
                <w:sz w:val="12"/>
                <w:szCs w:val="12"/>
              </w:rPr>
            </w:pPr>
          </w:p>
        </w:tc>
        <w:tc>
          <w:tcPr>
            <w:tcW w:w="441" w:type="dxa"/>
            <w:tcBorders>
              <w:bottom w:val="single" w:sz="4" w:space="0" w:color="auto"/>
            </w:tcBorders>
            <w:vAlign w:val="center"/>
          </w:tcPr>
          <w:p w:rsidR="00FF5D5A" w:rsidRPr="00D243E0" w:rsidRDefault="00FF5D5A">
            <w:pPr>
              <w:jc w:val="right"/>
              <w:rPr>
                <w:rFonts w:ascii="Arial" w:hAnsi="Arial" w:cs="Arial"/>
                <w:color w:val="000000"/>
                <w:sz w:val="12"/>
                <w:szCs w:val="12"/>
              </w:rPr>
            </w:pPr>
          </w:p>
        </w:tc>
        <w:tc>
          <w:tcPr>
            <w:tcW w:w="470" w:type="dxa"/>
            <w:tcBorders>
              <w:bottom w:val="single" w:sz="4" w:space="0" w:color="auto"/>
              <w:right w:val="single" w:sz="2" w:space="0" w:color="auto"/>
            </w:tcBorders>
            <w:vAlign w:val="center"/>
          </w:tcPr>
          <w:p w:rsidR="00FF5D5A" w:rsidRPr="00D243E0" w:rsidRDefault="00FF5D5A">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vAlign w:val="center"/>
          </w:tcPr>
          <w:p w:rsidR="00FF5D5A" w:rsidRPr="00D243E0" w:rsidRDefault="00FF5D5A">
            <w:pPr>
              <w:jc w:val="right"/>
              <w:rPr>
                <w:rFonts w:ascii="Arial" w:hAnsi="Arial" w:cs="Arial"/>
                <w:color w:val="000000"/>
                <w:sz w:val="12"/>
                <w:szCs w:val="12"/>
              </w:rPr>
            </w:pPr>
          </w:p>
        </w:tc>
        <w:tc>
          <w:tcPr>
            <w:tcW w:w="531" w:type="dxa"/>
            <w:tcBorders>
              <w:left w:val="single" w:sz="2" w:space="0" w:color="auto"/>
              <w:bottom w:val="single" w:sz="4" w:space="0" w:color="auto"/>
            </w:tcBorders>
            <w:vAlign w:val="center"/>
          </w:tcPr>
          <w:p w:rsidR="00FF5D5A" w:rsidRPr="00D243E0" w:rsidRDefault="00FF5D5A">
            <w:pPr>
              <w:jc w:val="right"/>
              <w:rPr>
                <w:rFonts w:ascii="Arial" w:hAnsi="Arial" w:cs="Arial"/>
                <w:color w:val="000000"/>
                <w:sz w:val="12"/>
                <w:szCs w:val="12"/>
              </w:rPr>
            </w:pPr>
          </w:p>
        </w:tc>
        <w:tc>
          <w:tcPr>
            <w:tcW w:w="588" w:type="dxa"/>
            <w:tcBorders>
              <w:left w:val="single" w:sz="2" w:space="0" w:color="auto"/>
              <w:bottom w:val="single" w:sz="4" w:space="0" w:color="auto"/>
            </w:tcBorders>
            <w:vAlign w:val="center"/>
          </w:tcPr>
          <w:p w:rsidR="00FF5D5A" w:rsidRPr="00D243E0" w:rsidRDefault="00FF5D5A">
            <w:pPr>
              <w:jc w:val="right"/>
              <w:rPr>
                <w:rFonts w:ascii="Arial" w:hAnsi="Arial" w:cs="Arial"/>
                <w:color w:val="000000"/>
                <w:sz w:val="12"/>
                <w:szCs w:val="12"/>
              </w:rPr>
            </w:pPr>
          </w:p>
        </w:tc>
        <w:tc>
          <w:tcPr>
            <w:tcW w:w="723" w:type="dxa"/>
            <w:tcBorders>
              <w:bottom w:val="single" w:sz="4" w:space="0" w:color="auto"/>
            </w:tcBorders>
            <w:vAlign w:val="center"/>
          </w:tcPr>
          <w:p w:rsidR="00FF5D5A" w:rsidRPr="00D243E0" w:rsidRDefault="00FF5D5A">
            <w:pPr>
              <w:jc w:val="right"/>
              <w:rPr>
                <w:rFonts w:ascii="Arial" w:hAnsi="Arial" w:cs="Arial"/>
                <w:color w:val="000000"/>
                <w:sz w:val="12"/>
                <w:szCs w:val="12"/>
              </w:rPr>
            </w:pPr>
          </w:p>
        </w:tc>
        <w:tc>
          <w:tcPr>
            <w:tcW w:w="705" w:type="dxa"/>
            <w:tcBorders>
              <w:bottom w:val="single" w:sz="4" w:space="0" w:color="auto"/>
            </w:tcBorders>
            <w:vAlign w:val="center"/>
          </w:tcPr>
          <w:p w:rsidR="00FF5D5A" w:rsidRPr="00D243E0" w:rsidRDefault="00FF5D5A">
            <w:pPr>
              <w:jc w:val="right"/>
              <w:rPr>
                <w:rFonts w:ascii="Arial" w:hAnsi="Arial" w:cs="Arial"/>
                <w:color w:val="000000"/>
                <w:sz w:val="12"/>
                <w:szCs w:val="12"/>
              </w:rPr>
            </w:pPr>
          </w:p>
        </w:tc>
        <w:tc>
          <w:tcPr>
            <w:tcW w:w="511" w:type="dxa"/>
            <w:tcBorders>
              <w:bottom w:val="single" w:sz="4" w:space="0" w:color="auto"/>
            </w:tcBorders>
            <w:vAlign w:val="center"/>
          </w:tcPr>
          <w:p w:rsidR="00FF5D5A" w:rsidRPr="00D243E0" w:rsidRDefault="00FF5D5A">
            <w:pPr>
              <w:jc w:val="right"/>
              <w:rPr>
                <w:rFonts w:ascii="Arial" w:hAnsi="Arial" w:cs="Arial"/>
                <w:color w:val="000000"/>
                <w:sz w:val="12"/>
                <w:szCs w:val="12"/>
              </w:rPr>
            </w:pPr>
          </w:p>
        </w:tc>
        <w:tc>
          <w:tcPr>
            <w:tcW w:w="540" w:type="dxa"/>
            <w:tcBorders>
              <w:bottom w:val="single" w:sz="4" w:space="0" w:color="auto"/>
            </w:tcBorders>
            <w:vAlign w:val="center"/>
          </w:tcPr>
          <w:p w:rsidR="00FF5D5A" w:rsidRPr="00D243E0" w:rsidRDefault="00FF5D5A">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FF5D5A" w:rsidRPr="00D243E0" w:rsidRDefault="00FF5D5A">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FF5D5A" w:rsidRPr="00D243E0" w:rsidRDefault="00FF5D5A">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vAlign w:val="center"/>
          </w:tcPr>
          <w:p w:rsidR="00FF5D5A" w:rsidRPr="00D243E0" w:rsidRDefault="00FF5D5A">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FF5D5A" w:rsidRPr="00D243E0" w:rsidRDefault="00FF5D5A">
            <w:pPr>
              <w:jc w:val="right"/>
              <w:rPr>
                <w:rFonts w:ascii="Arial" w:hAnsi="Arial" w:cs="Arial"/>
                <w:color w:val="000000"/>
                <w:sz w:val="12"/>
                <w:szCs w:val="12"/>
              </w:rPr>
            </w:pPr>
          </w:p>
        </w:tc>
      </w:tr>
      <w:tr w:rsidR="00A0271D" w:rsidRPr="00485412" w:rsidTr="00A0271D">
        <w:trPr>
          <w:cantSplit/>
          <w:trHeight w:hRule="exact" w:val="284"/>
        </w:trPr>
        <w:tc>
          <w:tcPr>
            <w:tcW w:w="491" w:type="dxa"/>
            <w:vMerge/>
            <w:tcBorders>
              <w:bottom w:val="single" w:sz="4" w:space="0" w:color="auto"/>
            </w:tcBorders>
            <w:shd w:val="clear" w:color="auto" w:fill="auto"/>
          </w:tcPr>
          <w:p w:rsidR="00A0271D" w:rsidRPr="00485412" w:rsidRDefault="00A0271D" w:rsidP="00485412">
            <w:pPr>
              <w:jc w:val="right"/>
              <w:rPr>
                <w:rFonts w:ascii="Arial" w:hAnsi="Arial" w:cs="Arial"/>
                <w:iCs/>
                <w:sz w:val="14"/>
                <w:szCs w:val="14"/>
              </w:rPr>
            </w:pPr>
          </w:p>
        </w:tc>
        <w:tc>
          <w:tcPr>
            <w:tcW w:w="5567" w:type="dxa"/>
            <w:gridSpan w:val="3"/>
            <w:tcBorders>
              <w:bottom w:val="single" w:sz="4" w:space="0" w:color="auto"/>
              <w:right w:val="single" w:sz="12" w:space="0" w:color="auto"/>
            </w:tcBorders>
            <w:vAlign w:val="center"/>
          </w:tcPr>
          <w:p w:rsidR="00A0271D" w:rsidRPr="00485412" w:rsidRDefault="00A0271D" w:rsidP="00485412">
            <w:pPr>
              <w:rPr>
                <w:rFonts w:ascii="Arial" w:hAnsi="Arial" w:cs="Arial"/>
                <w:iCs/>
                <w:sz w:val="14"/>
                <w:szCs w:val="14"/>
              </w:rPr>
            </w:pPr>
            <w:r w:rsidRPr="00485412">
              <w:rPr>
                <w:rFonts w:ascii="Arial" w:hAnsi="Arial" w:cs="Arial"/>
                <w:iCs/>
                <w:sz w:val="14"/>
                <w:szCs w:val="14"/>
              </w:rPr>
              <w:t>w wyniku uchylonych nakazów zapłaty na podstawie art. 502</w:t>
            </w:r>
            <w:r w:rsidRPr="00485412">
              <w:rPr>
                <w:rFonts w:ascii="Arial" w:hAnsi="Arial" w:cs="Arial"/>
                <w:iCs/>
                <w:sz w:val="14"/>
                <w:szCs w:val="14"/>
                <w:vertAlign w:val="superscript"/>
              </w:rPr>
              <w:t>1</w:t>
            </w:r>
            <w:r w:rsidRPr="00485412">
              <w:rPr>
                <w:rFonts w:ascii="Arial" w:hAnsi="Arial" w:cs="Arial"/>
                <w:iCs/>
                <w:sz w:val="14"/>
                <w:szCs w:val="14"/>
              </w:rPr>
              <w:t xml:space="preserve"> kpc, art. 492</w:t>
            </w:r>
            <w:r w:rsidRPr="00485412">
              <w:rPr>
                <w:rFonts w:ascii="Arial" w:hAnsi="Arial" w:cs="Arial"/>
                <w:iCs/>
                <w:sz w:val="14"/>
                <w:szCs w:val="14"/>
                <w:vertAlign w:val="superscript"/>
              </w:rPr>
              <w:t>1</w:t>
            </w:r>
            <w:r w:rsidRPr="00485412">
              <w:rPr>
                <w:rFonts w:ascii="Arial" w:hAnsi="Arial" w:cs="Arial"/>
                <w:iCs/>
                <w:sz w:val="14"/>
                <w:szCs w:val="14"/>
              </w:rPr>
              <w:t xml:space="preserve"> kpc</w:t>
            </w:r>
          </w:p>
        </w:tc>
        <w:tc>
          <w:tcPr>
            <w:tcW w:w="373" w:type="dxa"/>
            <w:tcBorders>
              <w:left w:val="single" w:sz="12" w:space="0" w:color="auto"/>
              <w:bottom w:val="single" w:sz="4" w:space="0" w:color="auto"/>
            </w:tcBorders>
            <w:vAlign w:val="center"/>
          </w:tcPr>
          <w:p w:rsidR="00A0271D" w:rsidRPr="00485412" w:rsidRDefault="00A0271D" w:rsidP="00485412">
            <w:pPr>
              <w:jc w:val="center"/>
              <w:rPr>
                <w:rFonts w:ascii="Arial" w:hAnsi="Arial" w:cs="Arial"/>
                <w:iCs/>
                <w:sz w:val="12"/>
                <w:szCs w:val="12"/>
              </w:rPr>
            </w:pPr>
            <w:r w:rsidRPr="00485412">
              <w:rPr>
                <w:rFonts w:ascii="Arial" w:hAnsi="Arial" w:cs="Arial"/>
                <w:iCs/>
                <w:sz w:val="12"/>
                <w:szCs w:val="12"/>
              </w:rPr>
              <w:t>27</w:t>
            </w:r>
          </w:p>
        </w:tc>
        <w:tc>
          <w:tcPr>
            <w:tcW w:w="839" w:type="dxa"/>
            <w:tcBorders>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715" w:type="dxa"/>
            <w:tcBorders>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720" w:type="dxa"/>
            <w:tcBorders>
              <w:left w:val="single" w:sz="2" w:space="0" w:color="auto"/>
              <w:bottom w:val="single" w:sz="4" w:space="0" w:color="auto"/>
            </w:tcBorders>
            <w:vAlign w:val="center"/>
          </w:tcPr>
          <w:p w:rsidR="00A0271D" w:rsidRPr="00D243E0" w:rsidRDefault="00A0271D">
            <w:pPr>
              <w:jc w:val="right"/>
              <w:rPr>
                <w:rFonts w:ascii="Arial" w:hAnsi="Arial" w:cs="Arial"/>
                <w:color w:val="000000"/>
                <w:sz w:val="12"/>
                <w:szCs w:val="12"/>
              </w:rPr>
            </w:pPr>
          </w:p>
        </w:tc>
        <w:tc>
          <w:tcPr>
            <w:tcW w:w="441" w:type="dxa"/>
            <w:tcBorders>
              <w:bottom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470" w:type="dxa"/>
            <w:tcBorders>
              <w:bottom w:val="single" w:sz="4" w:space="0" w:color="auto"/>
              <w:right w:val="single" w:sz="2"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709"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531" w:type="dxa"/>
            <w:tcBorders>
              <w:left w:val="single" w:sz="2" w:space="0" w:color="auto"/>
              <w:bottom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588" w:type="dxa"/>
            <w:tcBorders>
              <w:left w:val="single" w:sz="2" w:space="0" w:color="auto"/>
              <w:bottom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723" w:type="dxa"/>
            <w:tcBorders>
              <w:bottom w:val="single" w:sz="4" w:space="0" w:color="auto"/>
            </w:tcBorders>
            <w:shd w:val="clear" w:color="auto" w:fill="auto"/>
            <w:vAlign w:val="center"/>
          </w:tcPr>
          <w:p w:rsidR="00A0271D" w:rsidRPr="00D243E0" w:rsidRDefault="00A0271D">
            <w:pPr>
              <w:jc w:val="right"/>
              <w:rPr>
                <w:rFonts w:ascii="Arial" w:hAnsi="Arial" w:cs="Arial"/>
                <w:color w:val="000000"/>
                <w:sz w:val="12"/>
                <w:szCs w:val="12"/>
              </w:rPr>
            </w:pPr>
          </w:p>
        </w:tc>
        <w:tc>
          <w:tcPr>
            <w:tcW w:w="705" w:type="dxa"/>
            <w:tcBorders>
              <w:bottom w:val="single" w:sz="4" w:space="0" w:color="auto"/>
            </w:tcBorders>
            <w:shd w:val="clear" w:color="auto" w:fill="auto"/>
            <w:vAlign w:val="center"/>
          </w:tcPr>
          <w:p w:rsidR="00A0271D" w:rsidRPr="00D243E0" w:rsidRDefault="00A0271D">
            <w:pPr>
              <w:jc w:val="right"/>
              <w:rPr>
                <w:rFonts w:ascii="Arial" w:hAnsi="Arial" w:cs="Arial"/>
                <w:color w:val="000000"/>
                <w:sz w:val="12"/>
                <w:szCs w:val="12"/>
              </w:rPr>
            </w:pPr>
          </w:p>
        </w:tc>
        <w:tc>
          <w:tcPr>
            <w:tcW w:w="511" w:type="dxa"/>
            <w:tcBorders>
              <w:bottom w:val="single" w:sz="4" w:space="0" w:color="auto"/>
            </w:tcBorders>
            <w:shd w:val="clear" w:color="auto" w:fill="auto"/>
            <w:vAlign w:val="center"/>
          </w:tcPr>
          <w:p w:rsidR="00A0271D" w:rsidRPr="00D243E0" w:rsidRDefault="00A0271D">
            <w:pPr>
              <w:jc w:val="right"/>
              <w:rPr>
                <w:rFonts w:ascii="Arial" w:hAnsi="Arial" w:cs="Arial"/>
                <w:color w:val="000000"/>
                <w:sz w:val="12"/>
                <w:szCs w:val="12"/>
              </w:rPr>
            </w:pPr>
          </w:p>
        </w:tc>
        <w:tc>
          <w:tcPr>
            <w:tcW w:w="540" w:type="dxa"/>
            <w:tcBorders>
              <w:bottom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569" w:type="dxa"/>
            <w:tcBorders>
              <w:bottom w:val="single" w:sz="4" w:space="0" w:color="auto"/>
              <w:right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64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532"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c>
          <w:tcPr>
            <w:tcW w:w="518"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A0271D" w:rsidRPr="00D243E0" w:rsidRDefault="00A0271D">
            <w:pPr>
              <w:jc w:val="right"/>
              <w:rPr>
                <w:rFonts w:ascii="Arial" w:hAnsi="Arial" w:cs="Arial"/>
                <w:color w:val="FF0000"/>
                <w:sz w:val="12"/>
                <w:szCs w:val="12"/>
              </w:rPr>
            </w:pPr>
          </w:p>
        </w:tc>
      </w:tr>
      <w:tr w:rsidR="00A0271D" w:rsidRPr="00485412" w:rsidTr="00A0271D">
        <w:trPr>
          <w:cantSplit/>
          <w:trHeight w:hRule="exact" w:val="284"/>
        </w:trPr>
        <w:tc>
          <w:tcPr>
            <w:tcW w:w="491" w:type="dxa"/>
            <w:vMerge/>
            <w:tcBorders>
              <w:bottom w:val="single" w:sz="4" w:space="0" w:color="auto"/>
            </w:tcBorders>
            <w:shd w:val="clear" w:color="auto" w:fill="auto"/>
          </w:tcPr>
          <w:p w:rsidR="00A0271D" w:rsidRPr="00485412" w:rsidRDefault="00A0271D" w:rsidP="00485412">
            <w:pPr>
              <w:jc w:val="right"/>
              <w:rPr>
                <w:rFonts w:ascii="Arial" w:hAnsi="Arial" w:cs="Arial"/>
                <w:iCs/>
                <w:sz w:val="14"/>
                <w:szCs w:val="14"/>
              </w:rPr>
            </w:pPr>
          </w:p>
        </w:tc>
        <w:tc>
          <w:tcPr>
            <w:tcW w:w="5567" w:type="dxa"/>
            <w:gridSpan w:val="3"/>
            <w:tcBorders>
              <w:bottom w:val="single" w:sz="4" w:space="0" w:color="auto"/>
              <w:right w:val="single" w:sz="12" w:space="0" w:color="auto"/>
            </w:tcBorders>
            <w:vAlign w:val="center"/>
          </w:tcPr>
          <w:p w:rsidR="00A0271D" w:rsidRPr="00485412" w:rsidRDefault="00A0271D" w:rsidP="00485412">
            <w:pPr>
              <w:rPr>
                <w:rFonts w:ascii="Arial" w:hAnsi="Arial" w:cs="Arial"/>
                <w:iCs/>
                <w:sz w:val="14"/>
                <w:szCs w:val="14"/>
              </w:rPr>
            </w:pPr>
            <w:r w:rsidRPr="00485412">
              <w:rPr>
                <w:rFonts w:ascii="Arial" w:hAnsi="Arial" w:cs="Arial"/>
                <w:iCs/>
                <w:sz w:val="14"/>
                <w:szCs w:val="14"/>
              </w:rPr>
              <w:t>Inne</w:t>
            </w:r>
          </w:p>
        </w:tc>
        <w:tc>
          <w:tcPr>
            <w:tcW w:w="373" w:type="dxa"/>
            <w:tcBorders>
              <w:left w:val="single" w:sz="12" w:space="0" w:color="auto"/>
              <w:bottom w:val="single" w:sz="4" w:space="0" w:color="auto"/>
            </w:tcBorders>
            <w:vAlign w:val="center"/>
          </w:tcPr>
          <w:p w:rsidR="00A0271D" w:rsidRPr="00485412" w:rsidRDefault="00A0271D" w:rsidP="00485412">
            <w:pPr>
              <w:jc w:val="center"/>
              <w:rPr>
                <w:rFonts w:ascii="Arial" w:hAnsi="Arial" w:cs="Arial"/>
                <w:iCs/>
                <w:sz w:val="12"/>
                <w:szCs w:val="12"/>
              </w:rPr>
            </w:pPr>
            <w:r w:rsidRPr="00485412">
              <w:rPr>
                <w:rFonts w:ascii="Arial" w:hAnsi="Arial" w:cs="Arial"/>
                <w:iCs/>
                <w:sz w:val="12"/>
                <w:szCs w:val="12"/>
              </w:rPr>
              <w:t>28</w:t>
            </w:r>
          </w:p>
        </w:tc>
        <w:tc>
          <w:tcPr>
            <w:tcW w:w="839" w:type="dxa"/>
            <w:tcBorders>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715" w:type="dxa"/>
            <w:tcBorders>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720" w:type="dxa"/>
            <w:tcBorders>
              <w:left w:val="single" w:sz="2" w:space="0" w:color="auto"/>
              <w:bottom w:val="single" w:sz="4" w:space="0" w:color="auto"/>
            </w:tcBorders>
            <w:vAlign w:val="center"/>
          </w:tcPr>
          <w:p w:rsidR="00A0271D" w:rsidRPr="00D243E0" w:rsidRDefault="00A0271D">
            <w:pPr>
              <w:jc w:val="right"/>
              <w:rPr>
                <w:rFonts w:ascii="Arial" w:hAnsi="Arial" w:cs="Arial"/>
                <w:color w:val="000000"/>
                <w:sz w:val="12"/>
                <w:szCs w:val="12"/>
              </w:rPr>
            </w:pPr>
          </w:p>
        </w:tc>
        <w:tc>
          <w:tcPr>
            <w:tcW w:w="441" w:type="dxa"/>
            <w:tcBorders>
              <w:bottom w:val="single" w:sz="4" w:space="0" w:color="auto"/>
            </w:tcBorders>
            <w:vAlign w:val="center"/>
          </w:tcPr>
          <w:p w:rsidR="00A0271D" w:rsidRPr="00D243E0" w:rsidRDefault="00A0271D">
            <w:pPr>
              <w:jc w:val="right"/>
              <w:rPr>
                <w:rFonts w:ascii="Arial" w:hAnsi="Arial" w:cs="Arial"/>
                <w:color w:val="000000"/>
                <w:sz w:val="12"/>
                <w:szCs w:val="12"/>
              </w:rPr>
            </w:pPr>
          </w:p>
        </w:tc>
        <w:tc>
          <w:tcPr>
            <w:tcW w:w="470" w:type="dxa"/>
            <w:tcBorders>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vAlign w:val="center"/>
          </w:tcPr>
          <w:p w:rsidR="00A0271D" w:rsidRPr="00D243E0" w:rsidRDefault="00A0271D">
            <w:pPr>
              <w:jc w:val="right"/>
              <w:rPr>
                <w:rFonts w:ascii="Arial" w:hAnsi="Arial" w:cs="Arial"/>
                <w:color w:val="000000"/>
                <w:sz w:val="12"/>
                <w:szCs w:val="12"/>
              </w:rPr>
            </w:pPr>
          </w:p>
        </w:tc>
        <w:tc>
          <w:tcPr>
            <w:tcW w:w="531" w:type="dxa"/>
            <w:tcBorders>
              <w:left w:val="single" w:sz="2" w:space="0" w:color="auto"/>
              <w:bottom w:val="single" w:sz="4" w:space="0" w:color="auto"/>
            </w:tcBorders>
            <w:vAlign w:val="center"/>
          </w:tcPr>
          <w:p w:rsidR="00A0271D" w:rsidRPr="00D243E0" w:rsidRDefault="00A0271D">
            <w:pPr>
              <w:jc w:val="right"/>
              <w:rPr>
                <w:rFonts w:ascii="Arial" w:hAnsi="Arial" w:cs="Arial"/>
                <w:color w:val="000000"/>
                <w:sz w:val="12"/>
                <w:szCs w:val="12"/>
              </w:rPr>
            </w:pPr>
          </w:p>
        </w:tc>
        <w:tc>
          <w:tcPr>
            <w:tcW w:w="588" w:type="dxa"/>
            <w:tcBorders>
              <w:left w:val="single" w:sz="2" w:space="0" w:color="auto"/>
              <w:bottom w:val="single" w:sz="4" w:space="0" w:color="auto"/>
            </w:tcBorders>
            <w:vAlign w:val="center"/>
          </w:tcPr>
          <w:p w:rsidR="00A0271D" w:rsidRPr="00D243E0" w:rsidRDefault="00A0271D">
            <w:pPr>
              <w:jc w:val="right"/>
              <w:rPr>
                <w:rFonts w:ascii="Arial" w:hAnsi="Arial" w:cs="Arial"/>
                <w:color w:val="000000"/>
                <w:sz w:val="12"/>
                <w:szCs w:val="12"/>
              </w:rPr>
            </w:pPr>
          </w:p>
        </w:tc>
        <w:tc>
          <w:tcPr>
            <w:tcW w:w="723" w:type="dxa"/>
            <w:tcBorders>
              <w:bottom w:val="single" w:sz="4" w:space="0" w:color="auto"/>
            </w:tcBorders>
            <w:vAlign w:val="center"/>
          </w:tcPr>
          <w:p w:rsidR="00A0271D" w:rsidRPr="00D243E0" w:rsidRDefault="00A0271D">
            <w:pPr>
              <w:jc w:val="right"/>
              <w:rPr>
                <w:rFonts w:ascii="Arial" w:hAnsi="Arial" w:cs="Arial"/>
                <w:color w:val="000000"/>
                <w:sz w:val="12"/>
                <w:szCs w:val="12"/>
              </w:rPr>
            </w:pPr>
          </w:p>
        </w:tc>
        <w:tc>
          <w:tcPr>
            <w:tcW w:w="705" w:type="dxa"/>
            <w:tcBorders>
              <w:bottom w:val="single" w:sz="4" w:space="0" w:color="auto"/>
            </w:tcBorders>
            <w:vAlign w:val="center"/>
          </w:tcPr>
          <w:p w:rsidR="00A0271D" w:rsidRPr="00D243E0" w:rsidRDefault="00A0271D">
            <w:pPr>
              <w:jc w:val="right"/>
              <w:rPr>
                <w:rFonts w:ascii="Arial" w:hAnsi="Arial" w:cs="Arial"/>
                <w:color w:val="000000"/>
                <w:sz w:val="12"/>
                <w:szCs w:val="12"/>
              </w:rPr>
            </w:pPr>
          </w:p>
        </w:tc>
        <w:tc>
          <w:tcPr>
            <w:tcW w:w="511" w:type="dxa"/>
            <w:tcBorders>
              <w:bottom w:val="single" w:sz="4" w:space="0" w:color="auto"/>
            </w:tcBorders>
            <w:vAlign w:val="center"/>
          </w:tcPr>
          <w:p w:rsidR="00A0271D" w:rsidRPr="00D243E0" w:rsidRDefault="00A0271D">
            <w:pPr>
              <w:jc w:val="right"/>
              <w:rPr>
                <w:rFonts w:ascii="Arial" w:hAnsi="Arial" w:cs="Arial"/>
                <w:color w:val="000000"/>
                <w:sz w:val="12"/>
                <w:szCs w:val="12"/>
              </w:rPr>
            </w:pPr>
          </w:p>
        </w:tc>
        <w:tc>
          <w:tcPr>
            <w:tcW w:w="540" w:type="dxa"/>
            <w:tcBorders>
              <w:bottom w:val="single" w:sz="4" w:space="0" w:color="auto"/>
            </w:tcBorders>
            <w:vAlign w:val="center"/>
          </w:tcPr>
          <w:p w:rsidR="00A0271D" w:rsidRPr="00D243E0" w:rsidRDefault="00A0271D">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A0271D" w:rsidRPr="00D243E0" w:rsidRDefault="00A0271D">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A0271D" w:rsidRPr="00D243E0" w:rsidRDefault="00A0271D">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vAlign w:val="center"/>
          </w:tcPr>
          <w:p w:rsidR="00A0271D" w:rsidRPr="00D243E0" w:rsidRDefault="00A0271D">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A0271D" w:rsidRPr="00D243E0" w:rsidRDefault="00A0271D">
            <w:pPr>
              <w:jc w:val="right"/>
              <w:rPr>
                <w:rFonts w:ascii="Arial" w:hAnsi="Arial" w:cs="Arial"/>
                <w:color w:val="000000"/>
                <w:sz w:val="12"/>
                <w:szCs w:val="12"/>
              </w:rPr>
            </w:pPr>
          </w:p>
        </w:tc>
      </w:tr>
      <w:tr w:rsidR="00CD02B3" w:rsidRPr="00485412" w:rsidTr="00CE0D58">
        <w:trPr>
          <w:cantSplit/>
          <w:trHeight w:hRule="exact" w:val="284"/>
        </w:trPr>
        <w:tc>
          <w:tcPr>
            <w:tcW w:w="6058" w:type="dxa"/>
            <w:gridSpan w:val="4"/>
            <w:tcBorders>
              <w:bottom w:val="single" w:sz="4" w:space="0" w:color="auto"/>
              <w:right w:val="single" w:sz="12" w:space="0" w:color="auto"/>
            </w:tcBorders>
            <w:shd w:val="clear" w:color="auto" w:fill="auto"/>
            <w:vAlign w:val="center"/>
          </w:tcPr>
          <w:p w:rsidR="00CD02B3" w:rsidRPr="00485412" w:rsidRDefault="00CD02B3" w:rsidP="00485412">
            <w:pPr>
              <w:rPr>
                <w:rFonts w:ascii="Arial" w:hAnsi="Arial" w:cs="Arial"/>
                <w:iCs/>
                <w:sz w:val="14"/>
                <w:szCs w:val="14"/>
              </w:rPr>
            </w:pPr>
            <w:r w:rsidRPr="00485412">
              <w:rPr>
                <w:rFonts w:ascii="Arial" w:hAnsi="Arial" w:cs="Arial"/>
                <w:iCs/>
                <w:sz w:val="14"/>
                <w:szCs w:val="14"/>
              </w:rPr>
              <w:t>Wpływ pozostałych spraw</w:t>
            </w:r>
          </w:p>
        </w:tc>
        <w:tc>
          <w:tcPr>
            <w:tcW w:w="373" w:type="dxa"/>
            <w:tcBorders>
              <w:left w:val="single" w:sz="12" w:space="0" w:color="auto"/>
              <w:bottom w:val="single" w:sz="12" w:space="0" w:color="auto"/>
            </w:tcBorders>
            <w:vAlign w:val="center"/>
          </w:tcPr>
          <w:p w:rsidR="00CD02B3" w:rsidRPr="00485412" w:rsidRDefault="00CD02B3" w:rsidP="00485412">
            <w:pPr>
              <w:jc w:val="center"/>
              <w:rPr>
                <w:rFonts w:ascii="Arial" w:hAnsi="Arial" w:cs="Arial"/>
                <w:iCs/>
                <w:sz w:val="12"/>
                <w:szCs w:val="12"/>
              </w:rPr>
            </w:pPr>
            <w:r w:rsidRPr="00485412">
              <w:rPr>
                <w:rFonts w:ascii="Arial" w:hAnsi="Arial" w:cs="Arial"/>
                <w:iCs/>
                <w:sz w:val="12"/>
                <w:szCs w:val="12"/>
              </w:rPr>
              <w:t>29</w:t>
            </w:r>
          </w:p>
        </w:tc>
        <w:tc>
          <w:tcPr>
            <w:tcW w:w="839" w:type="dxa"/>
            <w:tcBorders>
              <w:bottom w:val="single" w:sz="12" w:space="0" w:color="auto"/>
              <w:right w:val="single" w:sz="2" w:space="0" w:color="auto"/>
            </w:tcBorders>
            <w:vAlign w:val="center"/>
          </w:tcPr>
          <w:p w:rsidR="00CD02B3" w:rsidRPr="00D243E0" w:rsidRDefault="00CD02B3" w:rsidP="00CD02B3">
            <w:pPr>
              <w:jc w:val="right"/>
              <w:rPr>
                <w:rFonts w:ascii="Arial" w:hAnsi="Arial" w:cs="Arial"/>
                <w:color w:val="000000"/>
                <w:sz w:val="12"/>
                <w:szCs w:val="12"/>
              </w:rPr>
            </w:pPr>
            <w:r w:rsidRPr="00D243E0">
              <w:rPr>
                <w:rFonts w:ascii="Arial" w:hAnsi="Arial" w:cs="Arial"/>
                <w:color w:val="000000"/>
                <w:sz w:val="12"/>
                <w:szCs w:val="12"/>
              </w:rPr>
              <w:t>2.363</w:t>
            </w:r>
          </w:p>
        </w:tc>
        <w:tc>
          <w:tcPr>
            <w:tcW w:w="715" w:type="dxa"/>
            <w:tcBorders>
              <w:bottom w:val="single" w:sz="12" w:space="0" w:color="auto"/>
              <w:right w:val="single" w:sz="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2.310</w:t>
            </w:r>
          </w:p>
        </w:tc>
        <w:tc>
          <w:tcPr>
            <w:tcW w:w="720" w:type="dxa"/>
            <w:tcBorders>
              <w:left w:val="single" w:sz="2" w:space="0" w:color="auto"/>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2.287</w:t>
            </w:r>
          </w:p>
        </w:tc>
        <w:tc>
          <w:tcPr>
            <w:tcW w:w="441" w:type="dxa"/>
            <w:tcBorders>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2.276</w:t>
            </w:r>
          </w:p>
        </w:tc>
        <w:tc>
          <w:tcPr>
            <w:tcW w:w="470" w:type="dxa"/>
            <w:tcBorders>
              <w:bottom w:val="single" w:sz="12" w:space="0" w:color="auto"/>
              <w:right w:val="single" w:sz="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11</w:t>
            </w:r>
          </w:p>
        </w:tc>
        <w:tc>
          <w:tcPr>
            <w:tcW w:w="709" w:type="dxa"/>
            <w:tcBorders>
              <w:left w:val="single" w:sz="2" w:space="0" w:color="auto"/>
              <w:bottom w:val="single" w:sz="12" w:space="0" w:color="auto"/>
              <w:right w:val="single" w:sz="2" w:space="0" w:color="auto"/>
            </w:tcBorders>
            <w:vAlign w:val="center"/>
          </w:tcPr>
          <w:p w:rsidR="00CD02B3" w:rsidRPr="00D243E0" w:rsidRDefault="00CD02B3" w:rsidP="00CD02B3">
            <w:pPr>
              <w:jc w:val="right"/>
              <w:rPr>
                <w:rFonts w:ascii="Arial" w:hAnsi="Arial" w:cs="Arial"/>
                <w:color w:val="000000"/>
                <w:sz w:val="12"/>
                <w:szCs w:val="12"/>
              </w:rPr>
            </w:pPr>
            <w:r w:rsidRPr="00D243E0">
              <w:rPr>
                <w:rFonts w:ascii="Arial" w:hAnsi="Arial" w:cs="Arial"/>
                <w:color w:val="000000"/>
                <w:sz w:val="12"/>
                <w:szCs w:val="12"/>
              </w:rPr>
              <w:t>23</w:t>
            </w:r>
          </w:p>
        </w:tc>
        <w:tc>
          <w:tcPr>
            <w:tcW w:w="531" w:type="dxa"/>
            <w:tcBorders>
              <w:left w:val="single" w:sz="2" w:space="0" w:color="auto"/>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21</w:t>
            </w:r>
          </w:p>
        </w:tc>
        <w:tc>
          <w:tcPr>
            <w:tcW w:w="588" w:type="dxa"/>
            <w:tcBorders>
              <w:left w:val="single" w:sz="2" w:space="0" w:color="auto"/>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2</w:t>
            </w:r>
          </w:p>
        </w:tc>
        <w:tc>
          <w:tcPr>
            <w:tcW w:w="723" w:type="dxa"/>
            <w:tcBorders>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53</w:t>
            </w:r>
          </w:p>
        </w:tc>
        <w:tc>
          <w:tcPr>
            <w:tcW w:w="705" w:type="dxa"/>
            <w:tcBorders>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4</w:t>
            </w:r>
          </w:p>
        </w:tc>
        <w:tc>
          <w:tcPr>
            <w:tcW w:w="511" w:type="dxa"/>
            <w:tcBorders>
              <w:bottom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4</w:t>
            </w:r>
          </w:p>
        </w:tc>
        <w:tc>
          <w:tcPr>
            <w:tcW w:w="540" w:type="dxa"/>
            <w:tcBorders>
              <w:bottom w:val="single" w:sz="12" w:space="0" w:color="auto"/>
            </w:tcBorders>
            <w:vAlign w:val="center"/>
          </w:tcPr>
          <w:p w:rsidR="00CD02B3" w:rsidRPr="00D243E0" w:rsidRDefault="00CD02B3">
            <w:pPr>
              <w:jc w:val="right"/>
              <w:rPr>
                <w:rFonts w:ascii="Arial" w:hAnsi="Arial" w:cs="Arial"/>
                <w:color w:val="000000"/>
                <w:sz w:val="12"/>
                <w:szCs w:val="12"/>
              </w:rPr>
            </w:pPr>
          </w:p>
        </w:tc>
        <w:tc>
          <w:tcPr>
            <w:tcW w:w="569" w:type="dxa"/>
            <w:tcBorders>
              <w:bottom w:val="single" w:sz="12" w:space="0" w:color="auto"/>
              <w:right w:val="single" w:sz="4" w:space="0" w:color="auto"/>
            </w:tcBorders>
            <w:vAlign w:val="center"/>
          </w:tcPr>
          <w:p w:rsidR="00CD02B3" w:rsidRPr="00D243E0" w:rsidRDefault="00CD02B3">
            <w:pPr>
              <w:jc w:val="right"/>
              <w:rPr>
                <w:rFonts w:ascii="Arial" w:hAnsi="Arial" w:cs="Arial"/>
                <w:color w:val="000000"/>
                <w:sz w:val="12"/>
                <w:szCs w:val="12"/>
              </w:rPr>
            </w:pPr>
          </w:p>
        </w:tc>
        <w:tc>
          <w:tcPr>
            <w:tcW w:w="643" w:type="dxa"/>
            <w:tcBorders>
              <w:left w:val="single" w:sz="4" w:space="0" w:color="auto"/>
              <w:bottom w:val="single" w:sz="12" w:space="0" w:color="auto"/>
              <w:right w:val="single" w:sz="4" w:space="0" w:color="auto"/>
            </w:tcBorders>
            <w:vAlign w:val="center"/>
          </w:tcPr>
          <w:p w:rsidR="00CD02B3" w:rsidRPr="00D243E0" w:rsidRDefault="00CD02B3" w:rsidP="00CD02B3">
            <w:pPr>
              <w:jc w:val="right"/>
              <w:rPr>
                <w:rFonts w:ascii="Arial" w:hAnsi="Arial" w:cs="Arial"/>
                <w:color w:val="000000"/>
                <w:sz w:val="12"/>
                <w:szCs w:val="12"/>
              </w:rPr>
            </w:pPr>
            <w:r w:rsidRPr="00D243E0">
              <w:rPr>
                <w:rFonts w:ascii="Arial" w:hAnsi="Arial" w:cs="Arial"/>
                <w:color w:val="000000"/>
                <w:sz w:val="12"/>
                <w:szCs w:val="12"/>
              </w:rPr>
              <w:t>49</w:t>
            </w:r>
          </w:p>
        </w:tc>
        <w:tc>
          <w:tcPr>
            <w:tcW w:w="532" w:type="dxa"/>
            <w:tcBorders>
              <w:left w:val="single" w:sz="4" w:space="0" w:color="auto"/>
              <w:bottom w:val="single" w:sz="12" w:space="0" w:color="auto"/>
              <w:right w:val="single" w:sz="4"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36</w:t>
            </w:r>
          </w:p>
        </w:tc>
        <w:tc>
          <w:tcPr>
            <w:tcW w:w="518" w:type="dxa"/>
            <w:tcBorders>
              <w:left w:val="single" w:sz="4" w:space="0" w:color="auto"/>
              <w:bottom w:val="single" w:sz="12" w:space="0" w:color="auto"/>
              <w:right w:val="single" w:sz="12" w:space="0" w:color="auto"/>
            </w:tcBorders>
            <w:vAlign w:val="center"/>
          </w:tcPr>
          <w:p w:rsidR="00CD02B3" w:rsidRPr="00D243E0" w:rsidRDefault="00CD02B3">
            <w:pPr>
              <w:jc w:val="right"/>
              <w:rPr>
                <w:rFonts w:ascii="Arial" w:hAnsi="Arial" w:cs="Arial"/>
                <w:color w:val="000000"/>
                <w:sz w:val="12"/>
                <w:szCs w:val="12"/>
              </w:rPr>
            </w:pPr>
            <w:r w:rsidRPr="00D243E0">
              <w:rPr>
                <w:rFonts w:ascii="Arial" w:hAnsi="Arial" w:cs="Arial"/>
                <w:color w:val="000000"/>
                <w:sz w:val="12"/>
                <w:szCs w:val="12"/>
              </w:rPr>
              <w:t>12</w:t>
            </w:r>
          </w:p>
        </w:tc>
      </w:tr>
    </w:tbl>
    <w:p w:rsidR="00485412" w:rsidRDefault="00485412" w:rsidP="00485412"/>
    <w:p w:rsidR="00485412" w:rsidRPr="00485412" w:rsidRDefault="00485412" w:rsidP="00485412">
      <w:pPr>
        <w:pStyle w:val="Nagwek3"/>
        <w:keepNext w:val="0"/>
        <w:keepLines/>
        <w:rPr>
          <w:sz w:val="24"/>
          <w:szCs w:val="24"/>
        </w:rPr>
      </w:pPr>
      <w:r>
        <w:br w:type="page"/>
      </w:r>
      <w:r w:rsidRPr="00485412">
        <w:rPr>
          <w:sz w:val="24"/>
          <w:szCs w:val="24"/>
        </w:rPr>
        <w:t>Dział 1.1.5.b. Struktura załatwień spraw</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1683"/>
        <w:gridCol w:w="2011"/>
        <w:gridCol w:w="6"/>
        <w:gridCol w:w="1854"/>
        <w:gridCol w:w="373"/>
        <w:gridCol w:w="839"/>
        <w:gridCol w:w="715"/>
        <w:gridCol w:w="720"/>
        <w:gridCol w:w="441"/>
        <w:gridCol w:w="470"/>
        <w:gridCol w:w="709"/>
        <w:gridCol w:w="531"/>
        <w:gridCol w:w="588"/>
        <w:gridCol w:w="723"/>
        <w:gridCol w:w="705"/>
        <w:gridCol w:w="511"/>
        <w:gridCol w:w="540"/>
        <w:gridCol w:w="569"/>
        <w:gridCol w:w="643"/>
        <w:gridCol w:w="532"/>
        <w:gridCol w:w="518"/>
      </w:tblGrid>
      <w:tr w:rsidR="00485412" w:rsidRPr="00485412" w:rsidTr="00485412">
        <w:trPr>
          <w:cantSplit/>
        </w:trPr>
        <w:tc>
          <w:tcPr>
            <w:tcW w:w="6431" w:type="dxa"/>
            <w:gridSpan w:val="6"/>
            <w:vMerge w:val="restart"/>
            <w:tcBorders>
              <w:bottom w:val="single" w:sz="4" w:space="0" w:color="auto"/>
            </w:tcBorders>
            <w:vAlign w:val="center"/>
          </w:tcPr>
          <w:p w:rsidR="00485412" w:rsidRPr="00485412" w:rsidRDefault="00485412"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839" w:type="dxa"/>
            <w:vMerge w:val="restart"/>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Ogółem</w:t>
            </w:r>
          </w:p>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(kol. .2 + 9)</w:t>
            </w:r>
          </w:p>
        </w:tc>
        <w:tc>
          <w:tcPr>
            <w:tcW w:w="4174" w:type="dxa"/>
            <w:gridSpan w:val="7"/>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ubezpieczeniowe</w:t>
            </w:r>
          </w:p>
        </w:tc>
        <w:tc>
          <w:tcPr>
            <w:tcW w:w="4741" w:type="dxa"/>
            <w:gridSpan w:val="8"/>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pracownicze</w:t>
            </w:r>
          </w:p>
        </w:tc>
      </w:tr>
      <w:tr w:rsidR="00485412" w:rsidRPr="00485412" w:rsidTr="00485412">
        <w:trPr>
          <w:cantSplit/>
          <w:trHeight w:val="170"/>
        </w:trPr>
        <w:tc>
          <w:tcPr>
            <w:tcW w:w="6431" w:type="dxa"/>
            <w:gridSpan w:val="6"/>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vAlign w:val="center"/>
          </w:tcPr>
          <w:p w:rsidR="00485412" w:rsidRPr="00485412" w:rsidRDefault="00485412" w:rsidP="00485412">
            <w:pPr>
              <w:jc w:val="center"/>
              <w:rPr>
                <w:rFonts w:ascii="Arial" w:hAnsi="Arial" w:cs="Arial"/>
                <w:bCs/>
                <w:iCs/>
                <w:sz w:val="12"/>
                <w:szCs w:val="12"/>
              </w:rPr>
            </w:pPr>
          </w:p>
        </w:tc>
        <w:tc>
          <w:tcPr>
            <w:tcW w:w="715" w:type="dxa"/>
            <w:vMerge w:val="restart"/>
            <w:tcBorders>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20" w:type="dxa"/>
            <w:vMerge w:val="restart"/>
            <w:tcBorders>
              <w:lef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911" w:type="dxa"/>
            <w:gridSpan w:val="2"/>
            <w:tcBorders>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23" w:type="dxa"/>
            <w:vMerge w:val="restart"/>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05" w:type="dxa"/>
            <w:vMerge w:val="restart"/>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620" w:type="dxa"/>
            <w:gridSpan w:val="3"/>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50" w:type="dxa"/>
            <w:gridSpan w:val="2"/>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485412" w:rsidRPr="00485412" w:rsidTr="00485412">
        <w:trPr>
          <w:cantSplit/>
          <w:trHeight w:val="70"/>
        </w:trPr>
        <w:tc>
          <w:tcPr>
            <w:tcW w:w="6431" w:type="dxa"/>
            <w:gridSpan w:val="6"/>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15" w:type="dxa"/>
            <w:vMerge/>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720" w:type="dxa"/>
            <w:vMerge/>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44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w:t>
            </w:r>
          </w:p>
        </w:tc>
        <w:tc>
          <w:tcPr>
            <w:tcW w:w="470" w:type="dxa"/>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Ua</w:t>
            </w:r>
          </w:p>
        </w:tc>
        <w:tc>
          <w:tcPr>
            <w:tcW w:w="588"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Uz</w:t>
            </w:r>
          </w:p>
        </w:tc>
        <w:tc>
          <w:tcPr>
            <w:tcW w:w="72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05"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1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w:t>
            </w:r>
          </w:p>
        </w:tc>
        <w:tc>
          <w:tcPr>
            <w:tcW w:w="540"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Np</w:t>
            </w:r>
          </w:p>
        </w:tc>
        <w:tc>
          <w:tcPr>
            <w:tcW w:w="569"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Po</w:t>
            </w:r>
          </w:p>
        </w:tc>
        <w:tc>
          <w:tcPr>
            <w:tcW w:w="64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32"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Pa</w:t>
            </w:r>
          </w:p>
        </w:tc>
        <w:tc>
          <w:tcPr>
            <w:tcW w:w="518"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Pz</w:t>
            </w:r>
          </w:p>
        </w:tc>
      </w:tr>
      <w:tr w:rsidR="00485412" w:rsidRPr="00485412" w:rsidTr="00485412">
        <w:trPr>
          <w:cantSplit/>
          <w:trHeight w:val="147"/>
        </w:trPr>
        <w:tc>
          <w:tcPr>
            <w:tcW w:w="6431" w:type="dxa"/>
            <w:gridSpan w:val="6"/>
            <w:tcBorders>
              <w:top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0</w:t>
            </w:r>
          </w:p>
        </w:tc>
        <w:tc>
          <w:tcPr>
            <w:tcW w:w="839"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w:t>
            </w:r>
          </w:p>
        </w:tc>
        <w:tc>
          <w:tcPr>
            <w:tcW w:w="715"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2</w:t>
            </w:r>
          </w:p>
        </w:tc>
        <w:tc>
          <w:tcPr>
            <w:tcW w:w="720"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3</w:t>
            </w:r>
          </w:p>
        </w:tc>
        <w:tc>
          <w:tcPr>
            <w:tcW w:w="441"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4</w:t>
            </w:r>
          </w:p>
        </w:tc>
        <w:tc>
          <w:tcPr>
            <w:tcW w:w="470"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5</w:t>
            </w:r>
          </w:p>
        </w:tc>
        <w:tc>
          <w:tcPr>
            <w:tcW w:w="709" w:type="dxa"/>
            <w:tcBorders>
              <w:top w:val="single" w:sz="4" w:space="0" w:color="auto"/>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6</w:t>
            </w:r>
          </w:p>
        </w:tc>
        <w:tc>
          <w:tcPr>
            <w:tcW w:w="531"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7</w:t>
            </w:r>
          </w:p>
        </w:tc>
        <w:tc>
          <w:tcPr>
            <w:tcW w:w="588"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8</w:t>
            </w:r>
          </w:p>
        </w:tc>
        <w:tc>
          <w:tcPr>
            <w:tcW w:w="723"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9</w:t>
            </w:r>
          </w:p>
        </w:tc>
        <w:tc>
          <w:tcPr>
            <w:tcW w:w="705"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10</w:t>
            </w:r>
          </w:p>
        </w:tc>
        <w:tc>
          <w:tcPr>
            <w:tcW w:w="511"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16</w:t>
            </w:r>
          </w:p>
        </w:tc>
      </w:tr>
      <w:tr w:rsidR="002135F3" w:rsidRPr="00D42D31" w:rsidTr="00485412">
        <w:trPr>
          <w:cantSplit/>
          <w:trHeight w:val="284"/>
        </w:trPr>
        <w:tc>
          <w:tcPr>
            <w:tcW w:w="6058" w:type="dxa"/>
            <w:gridSpan w:val="5"/>
            <w:tcBorders>
              <w:top w:val="nil"/>
              <w:right w:val="single" w:sz="12" w:space="0" w:color="auto"/>
            </w:tcBorders>
            <w:vAlign w:val="center"/>
          </w:tcPr>
          <w:p w:rsidR="002135F3" w:rsidRPr="00D42D31" w:rsidRDefault="002135F3" w:rsidP="0048541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w.02+30)</w:t>
            </w:r>
          </w:p>
        </w:tc>
        <w:tc>
          <w:tcPr>
            <w:tcW w:w="373" w:type="dxa"/>
            <w:tcBorders>
              <w:top w:val="single" w:sz="12" w:space="0" w:color="auto"/>
              <w:left w:val="single" w:sz="12" w:space="0" w:color="auto"/>
            </w:tcBorders>
            <w:vAlign w:val="center"/>
          </w:tcPr>
          <w:p w:rsidR="002135F3" w:rsidRPr="00D42D31" w:rsidRDefault="002135F3" w:rsidP="00485412">
            <w:pPr>
              <w:jc w:val="center"/>
              <w:rPr>
                <w:rFonts w:ascii="Arial" w:hAnsi="Arial" w:cs="Arial"/>
                <w:iCs/>
                <w:sz w:val="12"/>
                <w:szCs w:val="12"/>
              </w:rPr>
            </w:pPr>
            <w:r w:rsidRPr="00D42D31">
              <w:rPr>
                <w:rFonts w:ascii="Arial" w:hAnsi="Arial" w:cs="Arial"/>
                <w:iCs/>
                <w:sz w:val="12"/>
                <w:szCs w:val="12"/>
              </w:rPr>
              <w:t>01</w:t>
            </w:r>
          </w:p>
        </w:tc>
        <w:tc>
          <w:tcPr>
            <w:tcW w:w="839" w:type="dxa"/>
            <w:tcBorders>
              <w:top w:val="single" w:sz="12" w:space="0" w:color="auto"/>
              <w:right w:val="single" w:sz="2" w:space="0" w:color="auto"/>
            </w:tcBorders>
            <w:vAlign w:val="center"/>
          </w:tcPr>
          <w:p w:rsidR="002135F3" w:rsidRPr="00D243E0" w:rsidRDefault="002135F3" w:rsidP="005E111E">
            <w:pPr>
              <w:jc w:val="right"/>
              <w:rPr>
                <w:rFonts w:ascii="Arial" w:hAnsi="Arial" w:cs="Arial"/>
                <w:color w:val="000000"/>
                <w:sz w:val="12"/>
                <w:szCs w:val="12"/>
              </w:rPr>
            </w:pPr>
            <w:r w:rsidRPr="00D243E0">
              <w:rPr>
                <w:rFonts w:ascii="Arial" w:hAnsi="Arial" w:cs="Arial"/>
                <w:color w:val="000000"/>
                <w:sz w:val="12"/>
                <w:szCs w:val="12"/>
              </w:rPr>
              <w:t>1.489</w:t>
            </w:r>
          </w:p>
        </w:tc>
        <w:tc>
          <w:tcPr>
            <w:tcW w:w="715" w:type="dxa"/>
            <w:tcBorders>
              <w:top w:val="single" w:sz="12" w:space="0" w:color="auto"/>
              <w:right w:val="single" w:sz="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1.436</w:t>
            </w:r>
          </w:p>
        </w:tc>
        <w:tc>
          <w:tcPr>
            <w:tcW w:w="720" w:type="dxa"/>
            <w:tcBorders>
              <w:top w:val="single" w:sz="12" w:space="0" w:color="auto"/>
              <w:left w:val="single" w:sz="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1.409</w:t>
            </w:r>
          </w:p>
        </w:tc>
        <w:tc>
          <w:tcPr>
            <w:tcW w:w="441" w:type="dxa"/>
            <w:tcBorders>
              <w:top w:val="single" w:sz="1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1.399</w:t>
            </w:r>
          </w:p>
        </w:tc>
        <w:tc>
          <w:tcPr>
            <w:tcW w:w="470" w:type="dxa"/>
            <w:tcBorders>
              <w:top w:val="single" w:sz="12" w:space="0" w:color="auto"/>
              <w:right w:val="single" w:sz="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10</w:t>
            </w:r>
          </w:p>
        </w:tc>
        <w:tc>
          <w:tcPr>
            <w:tcW w:w="709" w:type="dxa"/>
            <w:tcBorders>
              <w:top w:val="single" w:sz="12" w:space="0" w:color="auto"/>
              <w:left w:val="single" w:sz="2" w:space="0" w:color="auto"/>
              <w:right w:val="single" w:sz="2" w:space="0" w:color="auto"/>
            </w:tcBorders>
            <w:vAlign w:val="center"/>
          </w:tcPr>
          <w:p w:rsidR="002135F3" w:rsidRPr="00D243E0" w:rsidRDefault="002135F3" w:rsidP="002135F3">
            <w:pPr>
              <w:jc w:val="right"/>
              <w:rPr>
                <w:rFonts w:ascii="Arial" w:hAnsi="Arial" w:cs="Arial"/>
                <w:color w:val="000000"/>
                <w:sz w:val="12"/>
                <w:szCs w:val="12"/>
              </w:rPr>
            </w:pPr>
            <w:r w:rsidRPr="00D243E0">
              <w:rPr>
                <w:rFonts w:ascii="Arial" w:hAnsi="Arial" w:cs="Arial"/>
                <w:color w:val="000000"/>
                <w:sz w:val="12"/>
                <w:szCs w:val="12"/>
              </w:rPr>
              <w:t>27</w:t>
            </w:r>
          </w:p>
        </w:tc>
        <w:tc>
          <w:tcPr>
            <w:tcW w:w="531" w:type="dxa"/>
            <w:tcBorders>
              <w:top w:val="single" w:sz="12" w:space="0" w:color="auto"/>
              <w:left w:val="single" w:sz="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25</w:t>
            </w:r>
          </w:p>
        </w:tc>
        <w:tc>
          <w:tcPr>
            <w:tcW w:w="588" w:type="dxa"/>
            <w:tcBorders>
              <w:top w:val="single" w:sz="12" w:space="0" w:color="auto"/>
              <w:left w:val="single" w:sz="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2</w:t>
            </w:r>
          </w:p>
        </w:tc>
        <w:tc>
          <w:tcPr>
            <w:tcW w:w="723" w:type="dxa"/>
            <w:tcBorders>
              <w:top w:val="single" w:sz="1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53</w:t>
            </w:r>
          </w:p>
        </w:tc>
        <w:tc>
          <w:tcPr>
            <w:tcW w:w="705" w:type="dxa"/>
            <w:tcBorders>
              <w:top w:val="single" w:sz="1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8</w:t>
            </w:r>
          </w:p>
        </w:tc>
        <w:tc>
          <w:tcPr>
            <w:tcW w:w="511" w:type="dxa"/>
            <w:tcBorders>
              <w:top w:val="single" w:sz="1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8</w:t>
            </w:r>
          </w:p>
        </w:tc>
        <w:tc>
          <w:tcPr>
            <w:tcW w:w="540" w:type="dxa"/>
            <w:tcBorders>
              <w:top w:val="single" w:sz="12" w:space="0" w:color="auto"/>
            </w:tcBorders>
            <w:vAlign w:val="center"/>
          </w:tcPr>
          <w:p w:rsidR="002135F3" w:rsidRPr="00D243E0" w:rsidRDefault="002135F3">
            <w:pPr>
              <w:jc w:val="right"/>
              <w:rPr>
                <w:rFonts w:ascii="Arial" w:hAnsi="Arial" w:cs="Arial"/>
                <w:color w:val="000000"/>
                <w:sz w:val="12"/>
                <w:szCs w:val="12"/>
              </w:rPr>
            </w:pPr>
          </w:p>
        </w:tc>
        <w:tc>
          <w:tcPr>
            <w:tcW w:w="569" w:type="dxa"/>
            <w:tcBorders>
              <w:top w:val="single" w:sz="12" w:space="0" w:color="auto"/>
              <w:right w:val="single" w:sz="4" w:space="0" w:color="auto"/>
            </w:tcBorders>
            <w:vAlign w:val="center"/>
          </w:tcPr>
          <w:p w:rsidR="002135F3" w:rsidRPr="00D243E0" w:rsidRDefault="002135F3">
            <w:pPr>
              <w:jc w:val="right"/>
              <w:rPr>
                <w:rFonts w:ascii="Arial" w:hAnsi="Arial" w:cs="Arial"/>
                <w:color w:val="000000"/>
                <w:sz w:val="12"/>
                <w:szCs w:val="12"/>
              </w:rPr>
            </w:pPr>
          </w:p>
        </w:tc>
        <w:tc>
          <w:tcPr>
            <w:tcW w:w="643" w:type="dxa"/>
            <w:tcBorders>
              <w:top w:val="single" w:sz="12" w:space="0" w:color="auto"/>
              <w:left w:val="single" w:sz="4" w:space="0" w:color="auto"/>
              <w:right w:val="single" w:sz="4" w:space="0" w:color="auto"/>
            </w:tcBorders>
            <w:vAlign w:val="center"/>
          </w:tcPr>
          <w:p w:rsidR="002135F3" w:rsidRPr="00D243E0" w:rsidRDefault="002135F3" w:rsidP="002135F3">
            <w:pPr>
              <w:jc w:val="right"/>
              <w:rPr>
                <w:rFonts w:ascii="Arial" w:hAnsi="Arial" w:cs="Arial"/>
                <w:color w:val="000000"/>
                <w:sz w:val="12"/>
                <w:szCs w:val="12"/>
              </w:rPr>
            </w:pPr>
            <w:r w:rsidRPr="00D243E0">
              <w:rPr>
                <w:rFonts w:ascii="Arial" w:hAnsi="Arial" w:cs="Arial"/>
                <w:color w:val="000000"/>
                <w:sz w:val="12"/>
                <w:szCs w:val="12"/>
              </w:rPr>
              <w:t>45</w:t>
            </w:r>
          </w:p>
        </w:tc>
        <w:tc>
          <w:tcPr>
            <w:tcW w:w="532" w:type="dxa"/>
            <w:tcBorders>
              <w:top w:val="single" w:sz="12" w:space="0" w:color="auto"/>
              <w:left w:val="single" w:sz="4" w:space="0" w:color="auto"/>
              <w:right w:val="single" w:sz="4"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31</w:t>
            </w:r>
          </w:p>
        </w:tc>
        <w:tc>
          <w:tcPr>
            <w:tcW w:w="518" w:type="dxa"/>
            <w:tcBorders>
              <w:top w:val="single" w:sz="12" w:space="0" w:color="auto"/>
              <w:left w:val="single" w:sz="4" w:space="0" w:color="auto"/>
              <w:right w:val="single" w:sz="12" w:space="0" w:color="auto"/>
            </w:tcBorders>
            <w:vAlign w:val="center"/>
          </w:tcPr>
          <w:p w:rsidR="002135F3" w:rsidRPr="00D243E0" w:rsidRDefault="002135F3">
            <w:pPr>
              <w:jc w:val="right"/>
              <w:rPr>
                <w:rFonts w:ascii="Arial" w:hAnsi="Arial" w:cs="Arial"/>
                <w:color w:val="000000"/>
                <w:sz w:val="12"/>
                <w:szCs w:val="12"/>
              </w:rPr>
            </w:pPr>
            <w:r w:rsidRPr="00D243E0">
              <w:rPr>
                <w:rFonts w:ascii="Arial" w:hAnsi="Arial" w:cs="Arial"/>
                <w:color w:val="000000"/>
                <w:sz w:val="12"/>
                <w:szCs w:val="12"/>
              </w:rPr>
              <w:t>12</w:t>
            </w:r>
          </w:p>
        </w:tc>
      </w:tr>
      <w:tr w:rsidR="00A001CF" w:rsidRPr="00D42D31" w:rsidTr="00A001CF">
        <w:trPr>
          <w:cantSplit/>
          <w:trHeight w:hRule="exact" w:val="284"/>
        </w:trPr>
        <w:tc>
          <w:tcPr>
            <w:tcW w:w="504" w:type="dxa"/>
            <w:vMerge w:val="restart"/>
            <w:shd w:val="clear" w:color="auto" w:fill="auto"/>
            <w:textDirection w:val="btLr"/>
            <w:vAlign w:val="center"/>
          </w:tcPr>
          <w:p w:rsidR="00A001CF" w:rsidRPr="00D42D31" w:rsidRDefault="00A001CF" w:rsidP="00485412">
            <w:pPr>
              <w:jc w:val="center"/>
              <w:rPr>
                <w:rFonts w:ascii="Arial" w:hAnsi="Arial" w:cs="Arial"/>
                <w:iCs/>
                <w:sz w:val="14"/>
                <w:szCs w:val="14"/>
              </w:rPr>
            </w:pPr>
            <w:r w:rsidRPr="00D42D31">
              <w:rPr>
                <w:rFonts w:ascii="Arial" w:hAnsi="Arial" w:cs="Arial"/>
                <w:sz w:val="14"/>
                <w:szCs w:val="14"/>
              </w:rPr>
              <w:t>W tym szczególne rodzaje załatwień</w:t>
            </w:r>
          </w:p>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razem (w.02 = w.03 do 29)</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02</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660</w:t>
            </w: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653</w:t>
            </w: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652</w:t>
            </w:r>
          </w:p>
        </w:tc>
        <w:tc>
          <w:tcPr>
            <w:tcW w:w="44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651</w:t>
            </w: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7</w:t>
            </w:r>
          </w:p>
        </w:tc>
        <w:tc>
          <w:tcPr>
            <w:tcW w:w="705"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4</w:t>
            </w:r>
          </w:p>
        </w:tc>
        <w:tc>
          <w:tcPr>
            <w:tcW w:w="51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4</w:t>
            </w: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3</w:t>
            </w: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2</w:t>
            </w: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zwrot pozwu/odwołania/ wniosku/akt</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03</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5</w:t>
            </w: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5</w:t>
            </w: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5</w:t>
            </w:r>
          </w:p>
        </w:tc>
        <w:tc>
          <w:tcPr>
            <w:tcW w:w="44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5</w:t>
            </w: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485412">
        <w:trPr>
          <w:cantSplit/>
          <w:trHeight w:val="328"/>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przekazanie do innych jednostek na podstawie art. 200§1,461 kpc (z wyjątkiem zmian organizacyjnych)</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04</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13</w:t>
            </w: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10</w:t>
            </w: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10</w:t>
            </w:r>
          </w:p>
        </w:tc>
        <w:tc>
          <w:tcPr>
            <w:tcW w:w="44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10</w:t>
            </w: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3</w:t>
            </w:r>
          </w:p>
        </w:tc>
        <w:tc>
          <w:tcPr>
            <w:tcW w:w="705"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3</w:t>
            </w:r>
          </w:p>
        </w:tc>
        <w:tc>
          <w:tcPr>
            <w:tcW w:w="51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3</w:t>
            </w: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zakończono w trybie art. 339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05</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vAlign w:val="center"/>
          </w:tcPr>
          <w:p w:rsidR="00A001CF" w:rsidRPr="00D243E0" w:rsidRDefault="00A001CF">
            <w:pPr>
              <w:jc w:val="right"/>
              <w:rPr>
                <w:rFonts w:ascii="Arial" w:hAnsi="Arial" w:cs="Arial"/>
                <w:color w:val="000000"/>
                <w:sz w:val="12"/>
                <w:szCs w:val="12"/>
              </w:rPr>
            </w:pP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zakończono w trybie art. 341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06</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vAlign w:val="center"/>
          </w:tcPr>
          <w:p w:rsidR="00A001CF" w:rsidRPr="00D243E0" w:rsidRDefault="00A001CF">
            <w:pPr>
              <w:jc w:val="right"/>
              <w:rPr>
                <w:rFonts w:ascii="Arial" w:hAnsi="Arial" w:cs="Arial"/>
                <w:color w:val="000000"/>
                <w:sz w:val="12"/>
                <w:szCs w:val="12"/>
              </w:rPr>
            </w:pP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zakreślono na podstawie art. 486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07</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vAlign w:val="center"/>
          </w:tcPr>
          <w:p w:rsidR="00A001CF" w:rsidRPr="00D243E0" w:rsidRDefault="00A001CF">
            <w:pPr>
              <w:jc w:val="right"/>
              <w:rPr>
                <w:rFonts w:ascii="Arial" w:hAnsi="Arial" w:cs="Arial"/>
                <w:color w:val="000000"/>
                <w:sz w:val="12"/>
                <w:szCs w:val="12"/>
              </w:rPr>
            </w:pP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zakreślono na podstawie art. 498 §2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08</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vAlign w:val="center"/>
          </w:tcPr>
          <w:p w:rsidR="00A001CF" w:rsidRPr="00D243E0" w:rsidRDefault="00A001CF">
            <w:pPr>
              <w:jc w:val="right"/>
              <w:rPr>
                <w:rFonts w:ascii="Arial" w:hAnsi="Arial" w:cs="Arial"/>
                <w:color w:val="000000"/>
                <w:sz w:val="12"/>
                <w:szCs w:val="12"/>
              </w:rPr>
            </w:pP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extDirection w:val="btLr"/>
          </w:tcPr>
          <w:p w:rsidR="00A001CF" w:rsidRPr="00D42D31" w:rsidRDefault="00A001CF" w:rsidP="00485412">
            <w:pPr>
              <w:ind w:left="57" w:right="57"/>
              <w:jc w:val="center"/>
              <w:rPr>
                <w:rFonts w:ascii="Arial" w:hAnsi="Arial" w:cs="Arial"/>
                <w:iCs/>
                <w:sz w:val="14"/>
                <w:szCs w:val="14"/>
              </w:rPr>
            </w:pPr>
          </w:p>
        </w:tc>
        <w:tc>
          <w:tcPr>
            <w:tcW w:w="5554" w:type="dxa"/>
            <w:gridSpan w:val="4"/>
            <w:tcBorders>
              <w:top w:val="single" w:sz="4" w:space="0" w:color="auto"/>
              <w:right w:val="single" w:sz="12" w:space="0" w:color="auto"/>
            </w:tcBorders>
            <w:vAlign w:val="center"/>
          </w:tcPr>
          <w:p w:rsidR="00A001CF" w:rsidRPr="00D42D31" w:rsidRDefault="00A001CF" w:rsidP="00485412">
            <w:pPr>
              <w:rPr>
                <w:rFonts w:ascii="Arial" w:hAnsi="Arial" w:cs="Arial"/>
                <w:sz w:val="14"/>
                <w:szCs w:val="14"/>
              </w:rPr>
            </w:pPr>
            <w:r w:rsidRPr="00D42D31">
              <w:rPr>
                <w:rFonts w:ascii="Arial" w:hAnsi="Arial" w:cs="Arial"/>
                <w:sz w:val="14"/>
                <w:szCs w:val="14"/>
              </w:rPr>
              <w:t>w wyniku zmian zarządzenia MS o biurowości</w:t>
            </w:r>
          </w:p>
        </w:tc>
        <w:tc>
          <w:tcPr>
            <w:tcW w:w="373" w:type="dxa"/>
            <w:tcBorders>
              <w:top w:val="single" w:sz="4" w:space="0" w:color="auto"/>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09</w:t>
            </w:r>
          </w:p>
        </w:tc>
        <w:tc>
          <w:tcPr>
            <w:tcW w:w="839" w:type="dxa"/>
            <w:tcBorders>
              <w:top w:val="single" w:sz="4"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top w:val="single" w:sz="4"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top w:val="single" w:sz="4" w:space="0" w:color="auto"/>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tcBorders>
              <w:top w:val="single" w:sz="4" w:space="0" w:color="auto"/>
            </w:tcBorders>
            <w:vAlign w:val="center"/>
          </w:tcPr>
          <w:p w:rsidR="00A001CF" w:rsidRPr="00D243E0" w:rsidRDefault="00A001CF">
            <w:pPr>
              <w:jc w:val="right"/>
              <w:rPr>
                <w:rFonts w:ascii="Arial" w:hAnsi="Arial" w:cs="Arial"/>
                <w:color w:val="000000"/>
                <w:sz w:val="12"/>
                <w:szCs w:val="12"/>
              </w:rPr>
            </w:pPr>
          </w:p>
        </w:tc>
        <w:tc>
          <w:tcPr>
            <w:tcW w:w="470" w:type="dxa"/>
            <w:tcBorders>
              <w:top w:val="single" w:sz="4"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top w:val="single" w:sz="4" w:space="0" w:color="auto"/>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top w:val="single" w:sz="4" w:space="0" w:color="auto"/>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top w:val="single" w:sz="4" w:space="0" w:color="auto"/>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tcBorders>
              <w:top w:val="single" w:sz="4" w:space="0" w:color="auto"/>
            </w:tcBorders>
            <w:vAlign w:val="center"/>
          </w:tcPr>
          <w:p w:rsidR="00A001CF" w:rsidRPr="00D243E0" w:rsidRDefault="00A001CF">
            <w:pPr>
              <w:jc w:val="right"/>
              <w:rPr>
                <w:rFonts w:ascii="Arial" w:hAnsi="Arial" w:cs="Arial"/>
                <w:color w:val="000000"/>
                <w:sz w:val="12"/>
                <w:szCs w:val="12"/>
              </w:rPr>
            </w:pPr>
          </w:p>
        </w:tc>
        <w:tc>
          <w:tcPr>
            <w:tcW w:w="705" w:type="dxa"/>
            <w:tcBorders>
              <w:top w:val="single" w:sz="4" w:space="0" w:color="auto"/>
            </w:tcBorders>
            <w:vAlign w:val="center"/>
          </w:tcPr>
          <w:p w:rsidR="00A001CF" w:rsidRPr="00D243E0" w:rsidRDefault="00A001CF">
            <w:pPr>
              <w:jc w:val="right"/>
              <w:rPr>
                <w:rFonts w:ascii="Arial" w:hAnsi="Arial" w:cs="Arial"/>
                <w:color w:val="000000"/>
                <w:sz w:val="12"/>
                <w:szCs w:val="12"/>
              </w:rPr>
            </w:pPr>
          </w:p>
        </w:tc>
        <w:tc>
          <w:tcPr>
            <w:tcW w:w="511" w:type="dxa"/>
            <w:tcBorders>
              <w:top w:val="single" w:sz="4" w:space="0" w:color="auto"/>
            </w:tcBorders>
            <w:vAlign w:val="center"/>
          </w:tcPr>
          <w:p w:rsidR="00A001CF" w:rsidRPr="00D243E0" w:rsidRDefault="00A001CF">
            <w:pPr>
              <w:jc w:val="right"/>
              <w:rPr>
                <w:rFonts w:ascii="Arial" w:hAnsi="Arial" w:cs="Arial"/>
                <w:color w:val="000000"/>
                <w:sz w:val="12"/>
                <w:szCs w:val="12"/>
              </w:rPr>
            </w:pPr>
          </w:p>
        </w:tc>
        <w:tc>
          <w:tcPr>
            <w:tcW w:w="540" w:type="dxa"/>
            <w:tcBorders>
              <w:top w:val="single" w:sz="4" w:space="0" w:color="auto"/>
            </w:tcBorders>
            <w:vAlign w:val="center"/>
          </w:tcPr>
          <w:p w:rsidR="00A001CF" w:rsidRPr="00D243E0" w:rsidRDefault="00A001CF">
            <w:pPr>
              <w:jc w:val="right"/>
              <w:rPr>
                <w:rFonts w:ascii="Arial" w:hAnsi="Arial" w:cs="Arial"/>
                <w:color w:val="000000"/>
                <w:sz w:val="12"/>
                <w:szCs w:val="12"/>
              </w:rPr>
            </w:pPr>
          </w:p>
        </w:tc>
        <w:tc>
          <w:tcPr>
            <w:tcW w:w="569" w:type="dxa"/>
            <w:tcBorders>
              <w:top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top w:val="single" w:sz="4" w:space="0" w:color="auto"/>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top w:val="single" w:sz="4" w:space="0" w:color="auto"/>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top w:val="single" w:sz="4" w:space="0" w:color="auto"/>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3"/>
                <w:szCs w:val="13"/>
              </w:rPr>
            </w:pPr>
            <w:r w:rsidRPr="00D42D31">
              <w:rPr>
                <w:rFonts w:ascii="Arial" w:hAnsi="Arial" w:cs="Arial"/>
                <w:iCs/>
                <w:sz w:val="13"/>
                <w:szCs w:val="13"/>
              </w:rPr>
              <w:t>w wyniku przekazania sprawy w ramach sądu pomiędzy wydziałami tego samego pionu</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10</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441" w:type="dxa"/>
            <w:vAlign w:val="center"/>
          </w:tcPr>
          <w:p w:rsidR="00A001CF" w:rsidRPr="00D243E0" w:rsidRDefault="00A001CF">
            <w:pPr>
              <w:jc w:val="right"/>
              <w:rPr>
                <w:rFonts w:ascii="Arial" w:hAnsi="Arial" w:cs="Arial"/>
                <w:color w:val="000000"/>
                <w:sz w:val="12"/>
                <w:szCs w:val="12"/>
              </w:rPr>
            </w:pP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p>
        </w:tc>
        <w:tc>
          <w:tcPr>
            <w:tcW w:w="705" w:type="dxa"/>
            <w:vAlign w:val="center"/>
          </w:tcPr>
          <w:p w:rsidR="00A001CF" w:rsidRPr="00D243E0" w:rsidRDefault="00A001CF">
            <w:pPr>
              <w:jc w:val="right"/>
              <w:rPr>
                <w:rFonts w:ascii="Arial" w:hAnsi="Arial" w:cs="Arial"/>
                <w:color w:val="000000"/>
                <w:sz w:val="12"/>
                <w:szCs w:val="12"/>
              </w:rPr>
            </w:pPr>
          </w:p>
        </w:tc>
        <w:tc>
          <w:tcPr>
            <w:tcW w:w="511" w:type="dxa"/>
            <w:vAlign w:val="center"/>
          </w:tcPr>
          <w:p w:rsidR="00A001CF" w:rsidRPr="00D243E0" w:rsidRDefault="00A001CF">
            <w:pPr>
              <w:jc w:val="right"/>
              <w:rPr>
                <w:rFonts w:ascii="Arial" w:hAnsi="Arial" w:cs="Arial"/>
                <w:color w:val="000000"/>
                <w:sz w:val="12"/>
                <w:szCs w:val="12"/>
              </w:rPr>
            </w:pP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3"/>
                <w:szCs w:val="13"/>
              </w:rPr>
            </w:pPr>
            <w:r w:rsidRPr="00D42D31">
              <w:rPr>
                <w:rFonts w:ascii="Arial" w:hAnsi="Arial" w:cs="Arial"/>
                <w:iCs/>
                <w:sz w:val="13"/>
                <w:szCs w:val="13"/>
              </w:rPr>
              <w:t>w wyniku przekazania sprawy w ramach sądu pomiędzy wydziałami różnych pionów</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11</w:t>
            </w:r>
          </w:p>
        </w:tc>
        <w:tc>
          <w:tcPr>
            <w:tcW w:w="839"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2</w:t>
            </w:r>
          </w:p>
        </w:tc>
        <w:tc>
          <w:tcPr>
            <w:tcW w:w="715" w:type="dxa"/>
            <w:tcBorders>
              <w:righ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720" w:type="dxa"/>
            <w:tcBorders>
              <w:left w:val="single" w:sz="2" w:space="0" w:color="auto"/>
            </w:tcBorders>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44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470" w:type="dxa"/>
            <w:tcBorders>
              <w:right w:val="single" w:sz="2" w:space="0" w:color="auto"/>
            </w:tcBorders>
            <w:vAlign w:val="center"/>
          </w:tcPr>
          <w:p w:rsidR="00A001CF" w:rsidRPr="00D243E0" w:rsidRDefault="00A001C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A001CF" w:rsidRPr="00D243E0" w:rsidRDefault="00A001CF">
            <w:pPr>
              <w:jc w:val="right"/>
              <w:rPr>
                <w:rFonts w:ascii="Arial" w:hAnsi="Arial" w:cs="Arial"/>
                <w:color w:val="000000"/>
                <w:sz w:val="12"/>
                <w:szCs w:val="12"/>
              </w:rPr>
            </w:pPr>
          </w:p>
        </w:tc>
        <w:tc>
          <w:tcPr>
            <w:tcW w:w="531"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588" w:type="dxa"/>
            <w:tcBorders>
              <w:left w:val="single" w:sz="2" w:space="0" w:color="auto"/>
            </w:tcBorders>
            <w:vAlign w:val="center"/>
          </w:tcPr>
          <w:p w:rsidR="00A001CF" w:rsidRPr="00D243E0" w:rsidRDefault="00A001CF">
            <w:pPr>
              <w:jc w:val="right"/>
              <w:rPr>
                <w:rFonts w:ascii="Arial" w:hAnsi="Arial" w:cs="Arial"/>
                <w:color w:val="000000"/>
                <w:sz w:val="12"/>
                <w:szCs w:val="12"/>
              </w:rPr>
            </w:pPr>
          </w:p>
        </w:tc>
        <w:tc>
          <w:tcPr>
            <w:tcW w:w="723"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705"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511" w:type="dxa"/>
            <w:vAlign w:val="center"/>
          </w:tcPr>
          <w:p w:rsidR="00A001CF" w:rsidRPr="00D243E0" w:rsidRDefault="00A001CF">
            <w:pPr>
              <w:jc w:val="right"/>
              <w:rPr>
                <w:rFonts w:ascii="Arial" w:hAnsi="Arial" w:cs="Arial"/>
                <w:color w:val="000000"/>
                <w:sz w:val="12"/>
                <w:szCs w:val="12"/>
              </w:rPr>
            </w:pPr>
            <w:r w:rsidRPr="00D243E0">
              <w:rPr>
                <w:rFonts w:ascii="Arial" w:hAnsi="Arial" w:cs="Arial"/>
                <w:color w:val="000000"/>
                <w:sz w:val="12"/>
                <w:szCs w:val="12"/>
              </w:rPr>
              <w:t>1</w:t>
            </w:r>
          </w:p>
        </w:tc>
        <w:tc>
          <w:tcPr>
            <w:tcW w:w="540" w:type="dxa"/>
            <w:vAlign w:val="center"/>
          </w:tcPr>
          <w:p w:rsidR="00A001CF" w:rsidRPr="00D243E0" w:rsidRDefault="00A001CF">
            <w:pPr>
              <w:jc w:val="right"/>
              <w:rPr>
                <w:rFonts w:ascii="Arial" w:hAnsi="Arial" w:cs="Arial"/>
                <w:color w:val="000000"/>
                <w:sz w:val="12"/>
                <w:szCs w:val="12"/>
              </w:rPr>
            </w:pPr>
          </w:p>
        </w:tc>
        <w:tc>
          <w:tcPr>
            <w:tcW w:w="569" w:type="dxa"/>
            <w:tcBorders>
              <w:right w:val="single" w:sz="4" w:space="0" w:color="auto"/>
            </w:tcBorders>
            <w:vAlign w:val="center"/>
          </w:tcPr>
          <w:p w:rsidR="00A001CF" w:rsidRPr="00D243E0" w:rsidRDefault="00A001C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A001CF" w:rsidRPr="00D243E0" w:rsidRDefault="00A001C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A001CF" w:rsidRPr="00D243E0" w:rsidRDefault="00A001CF">
            <w:pPr>
              <w:jc w:val="right"/>
              <w:rPr>
                <w:rFonts w:ascii="Arial" w:hAnsi="Arial" w:cs="Arial"/>
                <w:color w:val="000000"/>
                <w:sz w:val="12"/>
                <w:szCs w:val="12"/>
              </w:rPr>
            </w:pPr>
          </w:p>
        </w:tc>
      </w:tr>
      <w:tr w:rsidR="00FC00EE" w:rsidRPr="00D42D31" w:rsidTr="00FC00EE">
        <w:trPr>
          <w:cantSplit/>
          <w:trHeight w:hRule="exact" w:val="284"/>
        </w:trPr>
        <w:tc>
          <w:tcPr>
            <w:tcW w:w="504" w:type="dxa"/>
            <w:vMerge/>
            <w:shd w:val="clear" w:color="auto" w:fill="auto"/>
          </w:tcPr>
          <w:p w:rsidR="00FC00EE" w:rsidRPr="00D42D31" w:rsidRDefault="00FC00EE" w:rsidP="00485412">
            <w:pPr>
              <w:ind w:left="57" w:right="57"/>
              <w:jc w:val="center"/>
              <w:rPr>
                <w:rFonts w:ascii="Arial" w:hAnsi="Arial" w:cs="Arial"/>
                <w:iCs/>
                <w:sz w:val="14"/>
                <w:szCs w:val="14"/>
              </w:rPr>
            </w:pPr>
          </w:p>
        </w:tc>
        <w:tc>
          <w:tcPr>
            <w:tcW w:w="3694" w:type="dxa"/>
            <w:gridSpan w:val="2"/>
            <w:vMerge w:val="restart"/>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zmiany organizacyjne związane z utworzeniem lub likwidacją</w:t>
            </w:r>
          </w:p>
        </w:tc>
        <w:tc>
          <w:tcPr>
            <w:tcW w:w="1860" w:type="dxa"/>
            <w:gridSpan w:val="2"/>
            <w:tcBorders>
              <w:right w:val="single" w:sz="12" w:space="0" w:color="auto"/>
            </w:tcBorders>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 xml:space="preserve">wydziału (ów) / sekcji </w:t>
            </w:r>
          </w:p>
        </w:tc>
        <w:tc>
          <w:tcPr>
            <w:tcW w:w="373" w:type="dxa"/>
            <w:tcBorders>
              <w:left w:val="single" w:sz="12" w:space="0" w:color="auto"/>
            </w:tcBorders>
            <w:vAlign w:val="center"/>
          </w:tcPr>
          <w:p w:rsidR="00FC00EE" w:rsidRPr="00D42D31" w:rsidRDefault="00FC00EE" w:rsidP="00485412">
            <w:pPr>
              <w:jc w:val="center"/>
              <w:rPr>
                <w:rFonts w:ascii="Arial" w:hAnsi="Arial" w:cs="Arial"/>
                <w:iCs/>
                <w:sz w:val="12"/>
                <w:szCs w:val="12"/>
              </w:rPr>
            </w:pPr>
            <w:r w:rsidRPr="00D42D31">
              <w:rPr>
                <w:rFonts w:ascii="Arial" w:hAnsi="Arial" w:cs="Arial"/>
                <w:iCs/>
                <w:sz w:val="12"/>
                <w:szCs w:val="12"/>
              </w:rPr>
              <w:t>12</w:t>
            </w:r>
          </w:p>
        </w:tc>
        <w:tc>
          <w:tcPr>
            <w:tcW w:w="839"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15"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20"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441" w:type="dxa"/>
            <w:vAlign w:val="center"/>
          </w:tcPr>
          <w:p w:rsidR="00FC00EE" w:rsidRPr="00D243E0" w:rsidRDefault="00FC00EE">
            <w:pPr>
              <w:jc w:val="right"/>
              <w:rPr>
                <w:rFonts w:ascii="Arial" w:hAnsi="Arial" w:cs="Arial"/>
                <w:color w:val="000000"/>
                <w:sz w:val="12"/>
                <w:szCs w:val="12"/>
              </w:rPr>
            </w:pPr>
          </w:p>
        </w:tc>
        <w:tc>
          <w:tcPr>
            <w:tcW w:w="470"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FC00EE" w:rsidRPr="00D243E0" w:rsidRDefault="00FC00EE">
            <w:pPr>
              <w:jc w:val="right"/>
              <w:rPr>
                <w:rFonts w:ascii="Arial" w:hAnsi="Arial" w:cs="Arial"/>
                <w:color w:val="000000"/>
                <w:sz w:val="12"/>
                <w:szCs w:val="12"/>
              </w:rPr>
            </w:pPr>
          </w:p>
        </w:tc>
        <w:tc>
          <w:tcPr>
            <w:tcW w:w="531"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588"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723" w:type="dxa"/>
            <w:vAlign w:val="center"/>
          </w:tcPr>
          <w:p w:rsidR="00FC00EE" w:rsidRPr="00D243E0" w:rsidRDefault="00FC00EE">
            <w:pPr>
              <w:jc w:val="right"/>
              <w:rPr>
                <w:rFonts w:ascii="Arial" w:hAnsi="Arial" w:cs="Arial"/>
                <w:color w:val="000000"/>
                <w:sz w:val="12"/>
                <w:szCs w:val="12"/>
              </w:rPr>
            </w:pPr>
          </w:p>
        </w:tc>
        <w:tc>
          <w:tcPr>
            <w:tcW w:w="705" w:type="dxa"/>
            <w:vAlign w:val="center"/>
          </w:tcPr>
          <w:p w:rsidR="00FC00EE" w:rsidRPr="00D243E0" w:rsidRDefault="00FC00EE">
            <w:pPr>
              <w:jc w:val="right"/>
              <w:rPr>
                <w:rFonts w:ascii="Arial" w:hAnsi="Arial" w:cs="Arial"/>
                <w:color w:val="000000"/>
                <w:sz w:val="12"/>
                <w:szCs w:val="12"/>
              </w:rPr>
            </w:pPr>
          </w:p>
        </w:tc>
        <w:tc>
          <w:tcPr>
            <w:tcW w:w="511" w:type="dxa"/>
            <w:vAlign w:val="center"/>
          </w:tcPr>
          <w:p w:rsidR="00FC00EE" w:rsidRPr="00D243E0" w:rsidRDefault="00FC00EE">
            <w:pPr>
              <w:jc w:val="right"/>
              <w:rPr>
                <w:rFonts w:ascii="Arial" w:hAnsi="Arial" w:cs="Arial"/>
                <w:color w:val="000000"/>
                <w:sz w:val="12"/>
                <w:szCs w:val="12"/>
              </w:rPr>
            </w:pPr>
          </w:p>
        </w:tc>
        <w:tc>
          <w:tcPr>
            <w:tcW w:w="540" w:type="dxa"/>
            <w:vAlign w:val="center"/>
          </w:tcPr>
          <w:p w:rsidR="00FC00EE" w:rsidRPr="00D243E0" w:rsidRDefault="00FC00EE">
            <w:pPr>
              <w:jc w:val="right"/>
              <w:rPr>
                <w:rFonts w:ascii="Arial" w:hAnsi="Arial" w:cs="Arial"/>
                <w:color w:val="000000"/>
                <w:sz w:val="12"/>
                <w:szCs w:val="12"/>
              </w:rPr>
            </w:pPr>
          </w:p>
        </w:tc>
        <w:tc>
          <w:tcPr>
            <w:tcW w:w="569" w:type="dxa"/>
            <w:tcBorders>
              <w:right w:val="single" w:sz="4" w:space="0" w:color="auto"/>
            </w:tcBorders>
            <w:vAlign w:val="center"/>
          </w:tcPr>
          <w:p w:rsidR="00FC00EE" w:rsidRPr="00D243E0" w:rsidRDefault="00FC00EE">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FC00EE" w:rsidRPr="00D243E0" w:rsidRDefault="00FC00EE">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FC00EE" w:rsidRPr="00D243E0" w:rsidRDefault="00FC00EE">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FC00EE" w:rsidRPr="00D243E0" w:rsidRDefault="00FC00EE">
            <w:pPr>
              <w:jc w:val="right"/>
              <w:rPr>
                <w:rFonts w:ascii="Arial" w:hAnsi="Arial" w:cs="Arial"/>
                <w:color w:val="000000"/>
                <w:sz w:val="12"/>
                <w:szCs w:val="12"/>
              </w:rPr>
            </w:pPr>
          </w:p>
        </w:tc>
      </w:tr>
      <w:tr w:rsidR="00FC00EE" w:rsidRPr="00D42D31" w:rsidTr="00FC00EE">
        <w:trPr>
          <w:cantSplit/>
          <w:trHeight w:hRule="exact" w:val="284"/>
        </w:trPr>
        <w:tc>
          <w:tcPr>
            <w:tcW w:w="504" w:type="dxa"/>
            <w:vMerge/>
            <w:shd w:val="clear" w:color="auto" w:fill="auto"/>
          </w:tcPr>
          <w:p w:rsidR="00FC00EE" w:rsidRPr="00D42D31" w:rsidRDefault="00FC00EE" w:rsidP="00485412">
            <w:pPr>
              <w:ind w:left="57" w:right="57"/>
              <w:jc w:val="center"/>
              <w:rPr>
                <w:rFonts w:ascii="Arial" w:hAnsi="Arial" w:cs="Arial"/>
                <w:iCs/>
                <w:sz w:val="14"/>
                <w:szCs w:val="14"/>
              </w:rPr>
            </w:pPr>
          </w:p>
        </w:tc>
        <w:tc>
          <w:tcPr>
            <w:tcW w:w="3694" w:type="dxa"/>
            <w:gridSpan w:val="2"/>
            <w:vMerge/>
            <w:vAlign w:val="center"/>
          </w:tcPr>
          <w:p w:rsidR="00FC00EE" w:rsidRPr="00D42D31" w:rsidRDefault="00FC00EE" w:rsidP="00485412">
            <w:pPr>
              <w:rPr>
                <w:rFonts w:ascii="Arial" w:hAnsi="Arial" w:cs="Arial"/>
                <w:iCs/>
                <w:sz w:val="14"/>
                <w:szCs w:val="14"/>
              </w:rPr>
            </w:pPr>
          </w:p>
        </w:tc>
        <w:tc>
          <w:tcPr>
            <w:tcW w:w="1860" w:type="dxa"/>
            <w:gridSpan w:val="2"/>
            <w:tcBorders>
              <w:right w:val="single" w:sz="12" w:space="0" w:color="auto"/>
            </w:tcBorders>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sądu (ów)</w:t>
            </w:r>
          </w:p>
        </w:tc>
        <w:tc>
          <w:tcPr>
            <w:tcW w:w="373" w:type="dxa"/>
            <w:tcBorders>
              <w:left w:val="single" w:sz="12" w:space="0" w:color="auto"/>
            </w:tcBorders>
            <w:vAlign w:val="center"/>
          </w:tcPr>
          <w:p w:rsidR="00FC00EE" w:rsidRPr="00D42D31" w:rsidRDefault="00FC00EE" w:rsidP="00485412">
            <w:pPr>
              <w:jc w:val="center"/>
              <w:rPr>
                <w:rFonts w:ascii="Arial" w:hAnsi="Arial" w:cs="Arial"/>
                <w:iCs/>
                <w:sz w:val="12"/>
                <w:szCs w:val="12"/>
              </w:rPr>
            </w:pPr>
            <w:r w:rsidRPr="00D42D31">
              <w:rPr>
                <w:rFonts w:ascii="Arial" w:hAnsi="Arial" w:cs="Arial"/>
                <w:iCs/>
                <w:sz w:val="12"/>
                <w:szCs w:val="12"/>
              </w:rPr>
              <w:t>13</w:t>
            </w:r>
          </w:p>
        </w:tc>
        <w:tc>
          <w:tcPr>
            <w:tcW w:w="839"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15"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20"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441" w:type="dxa"/>
            <w:vAlign w:val="center"/>
          </w:tcPr>
          <w:p w:rsidR="00FC00EE" w:rsidRPr="00D243E0" w:rsidRDefault="00FC00EE">
            <w:pPr>
              <w:jc w:val="right"/>
              <w:rPr>
                <w:rFonts w:ascii="Arial" w:hAnsi="Arial" w:cs="Arial"/>
                <w:color w:val="000000"/>
                <w:sz w:val="12"/>
                <w:szCs w:val="12"/>
              </w:rPr>
            </w:pPr>
          </w:p>
        </w:tc>
        <w:tc>
          <w:tcPr>
            <w:tcW w:w="470" w:type="dxa"/>
            <w:tcBorders>
              <w:right w:val="single" w:sz="2" w:space="0" w:color="auto"/>
            </w:tcBorders>
            <w:vAlign w:val="center"/>
          </w:tcPr>
          <w:p w:rsidR="00FC00EE" w:rsidRPr="00D243E0" w:rsidRDefault="00FC00EE">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FC00EE" w:rsidRPr="00D243E0" w:rsidRDefault="00FC00EE">
            <w:pPr>
              <w:jc w:val="right"/>
              <w:rPr>
                <w:rFonts w:ascii="Arial" w:hAnsi="Arial" w:cs="Arial"/>
                <w:color w:val="000000"/>
                <w:sz w:val="12"/>
                <w:szCs w:val="12"/>
              </w:rPr>
            </w:pPr>
          </w:p>
        </w:tc>
        <w:tc>
          <w:tcPr>
            <w:tcW w:w="531"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588" w:type="dxa"/>
            <w:tcBorders>
              <w:left w:val="single" w:sz="2" w:space="0" w:color="auto"/>
            </w:tcBorders>
            <w:vAlign w:val="center"/>
          </w:tcPr>
          <w:p w:rsidR="00FC00EE" w:rsidRPr="00D243E0" w:rsidRDefault="00FC00EE">
            <w:pPr>
              <w:jc w:val="right"/>
              <w:rPr>
                <w:rFonts w:ascii="Arial" w:hAnsi="Arial" w:cs="Arial"/>
                <w:color w:val="000000"/>
                <w:sz w:val="12"/>
                <w:szCs w:val="12"/>
              </w:rPr>
            </w:pPr>
          </w:p>
        </w:tc>
        <w:tc>
          <w:tcPr>
            <w:tcW w:w="723" w:type="dxa"/>
            <w:vAlign w:val="center"/>
          </w:tcPr>
          <w:p w:rsidR="00FC00EE" w:rsidRPr="00D243E0" w:rsidRDefault="00FC00EE">
            <w:pPr>
              <w:jc w:val="right"/>
              <w:rPr>
                <w:rFonts w:ascii="Arial" w:hAnsi="Arial" w:cs="Arial"/>
                <w:color w:val="000000"/>
                <w:sz w:val="12"/>
                <w:szCs w:val="12"/>
              </w:rPr>
            </w:pPr>
          </w:p>
        </w:tc>
        <w:tc>
          <w:tcPr>
            <w:tcW w:w="705" w:type="dxa"/>
            <w:vAlign w:val="center"/>
          </w:tcPr>
          <w:p w:rsidR="00FC00EE" w:rsidRPr="00D243E0" w:rsidRDefault="00FC00EE">
            <w:pPr>
              <w:jc w:val="right"/>
              <w:rPr>
                <w:rFonts w:ascii="Arial" w:hAnsi="Arial" w:cs="Arial"/>
                <w:color w:val="000000"/>
                <w:sz w:val="12"/>
                <w:szCs w:val="12"/>
              </w:rPr>
            </w:pPr>
          </w:p>
        </w:tc>
        <w:tc>
          <w:tcPr>
            <w:tcW w:w="511" w:type="dxa"/>
            <w:vAlign w:val="center"/>
          </w:tcPr>
          <w:p w:rsidR="00FC00EE" w:rsidRPr="00D243E0" w:rsidRDefault="00FC00EE">
            <w:pPr>
              <w:jc w:val="right"/>
              <w:rPr>
                <w:rFonts w:ascii="Arial" w:hAnsi="Arial" w:cs="Arial"/>
                <w:color w:val="000000"/>
                <w:sz w:val="12"/>
                <w:szCs w:val="12"/>
              </w:rPr>
            </w:pPr>
          </w:p>
        </w:tc>
        <w:tc>
          <w:tcPr>
            <w:tcW w:w="540" w:type="dxa"/>
            <w:vAlign w:val="center"/>
          </w:tcPr>
          <w:p w:rsidR="00FC00EE" w:rsidRPr="00D243E0" w:rsidRDefault="00FC00EE">
            <w:pPr>
              <w:jc w:val="right"/>
              <w:rPr>
                <w:rFonts w:ascii="Arial" w:hAnsi="Arial" w:cs="Arial"/>
                <w:color w:val="000000"/>
                <w:sz w:val="12"/>
                <w:szCs w:val="12"/>
              </w:rPr>
            </w:pPr>
          </w:p>
        </w:tc>
        <w:tc>
          <w:tcPr>
            <w:tcW w:w="569" w:type="dxa"/>
            <w:tcBorders>
              <w:right w:val="single" w:sz="4" w:space="0" w:color="auto"/>
            </w:tcBorders>
            <w:vAlign w:val="center"/>
          </w:tcPr>
          <w:p w:rsidR="00FC00EE" w:rsidRPr="00D243E0" w:rsidRDefault="00FC00EE">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FC00EE" w:rsidRPr="00D243E0" w:rsidRDefault="00FC00EE">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FC00EE" w:rsidRPr="00D243E0" w:rsidRDefault="00FC00EE">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FC00EE" w:rsidRPr="00D243E0" w:rsidRDefault="00FC00EE">
            <w:pPr>
              <w:jc w:val="right"/>
              <w:rPr>
                <w:rFonts w:ascii="Arial" w:hAnsi="Arial" w:cs="Arial"/>
                <w:color w:val="000000"/>
                <w:sz w:val="12"/>
                <w:szCs w:val="12"/>
              </w:rPr>
            </w:pPr>
          </w:p>
        </w:tc>
      </w:tr>
      <w:tr w:rsidR="0034782D" w:rsidRPr="00D42D31" w:rsidTr="0034782D">
        <w:trPr>
          <w:cantSplit/>
          <w:trHeight w:hRule="exact" w:val="284"/>
        </w:trPr>
        <w:tc>
          <w:tcPr>
            <w:tcW w:w="504" w:type="dxa"/>
            <w:vMerge/>
            <w:shd w:val="clear" w:color="auto" w:fill="auto"/>
          </w:tcPr>
          <w:p w:rsidR="0034782D" w:rsidRPr="00D42D31" w:rsidRDefault="0034782D" w:rsidP="00485412">
            <w:pPr>
              <w:ind w:left="57" w:right="57"/>
              <w:jc w:val="center"/>
              <w:rPr>
                <w:rFonts w:ascii="Arial" w:hAnsi="Arial" w:cs="Arial"/>
                <w:iCs/>
                <w:sz w:val="14"/>
                <w:szCs w:val="14"/>
              </w:rPr>
            </w:pPr>
          </w:p>
        </w:tc>
        <w:tc>
          <w:tcPr>
            <w:tcW w:w="3694" w:type="dxa"/>
            <w:gridSpan w:val="2"/>
            <w:vMerge w:val="restart"/>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w wyniku zmiany obszaru właściwości miejscowej</w:t>
            </w:r>
          </w:p>
        </w:tc>
        <w:tc>
          <w:tcPr>
            <w:tcW w:w="1860" w:type="dxa"/>
            <w:gridSpan w:val="2"/>
            <w:tcBorders>
              <w:right w:val="single" w:sz="12" w:space="0" w:color="auto"/>
            </w:tcBorders>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wydziału (ów)</w:t>
            </w:r>
          </w:p>
        </w:tc>
        <w:tc>
          <w:tcPr>
            <w:tcW w:w="373" w:type="dxa"/>
            <w:tcBorders>
              <w:left w:val="single" w:sz="12" w:space="0" w:color="auto"/>
            </w:tcBorders>
            <w:vAlign w:val="center"/>
          </w:tcPr>
          <w:p w:rsidR="0034782D" w:rsidRPr="00D42D31" w:rsidRDefault="0034782D" w:rsidP="00485412">
            <w:pPr>
              <w:jc w:val="center"/>
              <w:rPr>
                <w:rFonts w:ascii="Arial" w:hAnsi="Arial" w:cs="Arial"/>
                <w:iCs/>
                <w:sz w:val="12"/>
                <w:szCs w:val="12"/>
              </w:rPr>
            </w:pPr>
            <w:r w:rsidRPr="00D42D31">
              <w:rPr>
                <w:rFonts w:ascii="Arial" w:hAnsi="Arial" w:cs="Arial"/>
                <w:iCs/>
                <w:sz w:val="12"/>
                <w:szCs w:val="12"/>
              </w:rPr>
              <w:t>14</w:t>
            </w:r>
          </w:p>
        </w:tc>
        <w:tc>
          <w:tcPr>
            <w:tcW w:w="839"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15"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20"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441" w:type="dxa"/>
            <w:vAlign w:val="center"/>
          </w:tcPr>
          <w:p w:rsidR="0034782D" w:rsidRPr="00D243E0" w:rsidRDefault="0034782D">
            <w:pPr>
              <w:jc w:val="right"/>
              <w:rPr>
                <w:rFonts w:ascii="Arial" w:hAnsi="Arial" w:cs="Arial"/>
                <w:color w:val="000000"/>
                <w:sz w:val="12"/>
                <w:szCs w:val="12"/>
              </w:rPr>
            </w:pPr>
          </w:p>
        </w:tc>
        <w:tc>
          <w:tcPr>
            <w:tcW w:w="470"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34782D" w:rsidRPr="00D243E0" w:rsidRDefault="0034782D">
            <w:pPr>
              <w:jc w:val="right"/>
              <w:rPr>
                <w:rFonts w:ascii="Arial" w:hAnsi="Arial" w:cs="Arial"/>
                <w:color w:val="000000"/>
                <w:sz w:val="12"/>
                <w:szCs w:val="12"/>
              </w:rPr>
            </w:pPr>
          </w:p>
        </w:tc>
        <w:tc>
          <w:tcPr>
            <w:tcW w:w="531"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588"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723" w:type="dxa"/>
            <w:vAlign w:val="center"/>
          </w:tcPr>
          <w:p w:rsidR="0034782D" w:rsidRPr="00D243E0" w:rsidRDefault="0034782D">
            <w:pPr>
              <w:jc w:val="right"/>
              <w:rPr>
                <w:rFonts w:ascii="Arial" w:hAnsi="Arial" w:cs="Arial"/>
                <w:color w:val="000000"/>
                <w:sz w:val="12"/>
                <w:szCs w:val="12"/>
              </w:rPr>
            </w:pPr>
          </w:p>
        </w:tc>
        <w:tc>
          <w:tcPr>
            <w:tcW w:w="705" w:type="dxa"/>
            <w:vAlign w:val="center"/>
          </w:tcPr>
          <w:p w:rsidR="0034782D" w:rsidRPr="00D243E0" w:rsidRDefault="0034782D">
            <w:pPr>
              <w:jc w:val="right"/>
              <w:rPr>
                <w:rFonts w:ascii="Arial" w:hAnsi="Arial" w:cs="Arial"/>
                <w:color w:val="000000"/>
                <w:sz w:val="12"/>
                <w:szCs w:val="12"/>
              </w:rPr>
            </w:pPr>
          </w:p>
        </w:tc>
        <w:tc>
          <w:tcPr>
            <w:tcW w:w="511" w:type="dxa"/>
            <w:vAlign w:val="center"/>
          </w:tcPr>
          <w:p w:rsidR="0034782D" w:rsidRPr="00D243E0" w:rsidRDefault="0034782D">
            <w:pPr>
              <w:jc w:val="right"/>
              <w:rPr>
                <w:rFonts w:ascii="Arial" w:hAnsi="Arial" w:cs="Arial"/>
                <w:color w:val="000000"/>
                <w:sz w:val="12"/>
                <w:szCs w:val="12"/>
              </w:rPr>
            </w:pPr>
          </w:p>
        </w:tc>
        <w:tc>
          <w:tcPr>
            <w:tcW w:w="540" w:type="dxa"/>
            <w:vAlign w:val="center"/>
          </w:tcPr>
          <w:p w:rsidR="0034782D" w:rsidRPr="00D243E0" w:rsidRDefault="0034782D">
            <w:pPr>
              <w:jc w:val="right"/>
              <w:rPr>
                <w:rFonts w:ascii="Arial" w:hAnsi="Arial" w:cs="Arial"/>
                <w:color w:val="000000"/>
                <w:sz w:val="12"/>
                <w:szCs w:val="12"/>
              </w:rPr>
            </w:pPr>
          </w:p>
        </w:tc>
        <w:tc>
          <w:tcPr>
            <w:tcW w:w="569" w:type="dxa"/>
            <w:tcBorders>
              <w:right w:val="single" w:sz="4" w:space="0" w:color="auto"/>
            </w:tcBorders>
            <w:vAlign w:val="center"/>
          </w:tcPr>
          <w:p w:rsidR="0034782D" w:rsidRPr="00D243E0" w:rsidRDefault="0034782D">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34782D" w:rsidRPr="00D243E0" w:rsidRDefault="0034782D">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34782D" w:rsidRPr="00D243E0" w:rsidRDefault="0034782D">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34782D" w:rsidRPr="00D243E0" w:rsidRDefault="0034782D">
            <w:pPr>
              <w:jc w:val="right"/>
              <w:rPr>
                <w:rFonts w:ascii="Arial" w:hAnsi="Arial" w:cs="Arial"/>
                <w:color w:val="000000"/>
                <w:sz w:val="12"/>
                <w:szCs w:val="12"/>
              </w:rPr>
            </w:pPr>
          </w:p>
        </w:tc>
      </w:tr>
      <w:tr w:rsidR="0034782D" w:rsidRPr="00D42D31" w:rsidTr="0034782D">
        <w:trPr>
          <w:cantSplit/>
          <w:trHeight w:hRule="exact" w:val="284"/>
        </w:trPr>
        <w:tc>
          <w:tcPr>
            <w:tcW w:w="504" w:type="dxa"/>
            <w:vMerge/>
            <w:shd w:val="clear" w:color="auto" w:fill="auto"/>
          </w:tcPr>
          <w:p w:rsidR="0034782D" w:rsidRPr="00D42D31" w:rsidRDefault="0034782D" w:rsidP="00485412">
            <w:pPr>
              <w:ind w:left="57" w:right="57"/>
              <w:jc w:val="center"/>
              <w:rPr>
                <w:rFonts w:ascii="Arial" w:hAnsi="Arial" w:cs="Arial"/>
                <w:iCs/>
                <w:sz w:val="14"/>
                <w:szCs w:val="14"/>
              </w:rPr>
            </w:pPr>
          </w:p>
        </w:tc>
        <w:tc>
          <w:tcPr>
            <w:tcW w:w="3694" w:type="dxa"/>
            <w:gridSpan w:val="2"/>
            <w:vMerge/>
            <w:vAlign w:val="center"/>
          </w:tcPr>
          <w:p w:rsidR="0034782D" w:rsidRPr="00D42D31" w:rsidRDefault="0034782D" w:rsidP="00485412">
            <w:pPr>
              <w:jc w:val="center"/>
              <w:rPr>
                <w:rFonts w:ascii="Arial" w:hAnsi="Arial" w:cs="Arial"/>
                <w:iCs/>
                <w:sz w:val="14"/>
                <w:szCs w:val="14"/>
              </w:rPr>
            </w:pPr>
          </w:p>
        </w:tc>
        <w:tc>
          <w:tcPr>
            <w:tcW w:w="1860" w:type="dxa"/>
            <w:gridSpan w:val="2"/>
            <w:tcBorders>
              <w:right w:val="single" w:sz="12" w:space="0" w:color="auto"/>
            </w:tcBorders>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sądu (ów)</w:t>
            </w:r>
          </w:p>
        </w:tc>
        <w:tc>
          <w:tcPr>
            <w:tcW w:w="373" w:type="dxa"/>
            <w:tcBorders>
              <w:left w:val="single" w:sz="12" w:space="0" w:color="auto"/>
            </w:tcBorders>
            <w:vAlign w:val="center"/>
          </w:tcPr>
          <w:p w:rsidR="0034782D" w:rsidRPr="00D42D31" w:rsidRDefault="0034782D" w:rsidP="00485412">
            <w:pPr>
              <w:jc w:val="center"/>
              <w:rPr>
                <w:rFonts w:ascii="Arial" w:hAnsi="Arial" w:cs="Arial"/>
                <w:iCs/>
                <w:sz w:val="12"/>
                <w:szCs w:val="12"/>
              </w:rPr>
            </w:pPr>
            <w:r w:rsidRPr="00D42D31">
              <w:rPr>
                <w:rFonts w:ascii="Arial" w:hAnsi="Arial" w:cs="Arial"/>
                <w:iCs/>
                <w:sz w:val="12"/>
                <w:szCs w:val="12"/>
              </w:rPr>
              <w:t>15</w:t>
            </w:r>
          </w:p>
        </w:tc>
        <w:tc>
          <w:tcPr>
            <w:tcW w:w="839"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15"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20"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441" w:type="dxa"/>
            <w:vAlign w:val="center"/>
          </w:tcPr>
          <w:p w:rsidR="0034782D" w:rsidRPr="00D243E0" w:rsidRDefault="0034782D">
            <w:pPr>
              <w:jc w:val="right"/>
              <w:rPr>
                <w:rFonts w:ascii="Arial" w:hAnsi="Arial" w:cs="Arial"/>
                <w:color w:val="000000"/>
                <w:sz w:val="12"/>
                <w:szCs w:val="12"/>
              </w:rPr>
            </w:pPr>
          </w:p>
        </w:tc>
        <w:tc>
          <w:tcPr>
            <w:tcW w:w="470" w:type="dxa"/>
            <w:tcBorders>
              <w:right w:val="single" w:sz="2" w:space="0" w:color="auto"/>
            </w:tcBorders>
            <w:vAlign w:val="center"/>
          </w:tcPr>
          <w:p w:rsidR="0034782D" w:rsidRPr="00D243E0" w:rsidRDefault="0034782D">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34782D" w:rsidRPr="00D243E0" w:rsidRDefault="0034782D">
            <w:pPr>
              <w:jc w:val="right"/>
              <w:rPr>
                <w:rFonts w:ascii="Arial" w:hAnsi="Arial" w:cs="Arial"/>
                <w:color w:val="000000"/>
                <w:sz w:val="12"/>
                <w:szCs w:val="12"/>
              </w:rPr>
            </w:pPr>
          </w:p>
        </w:tc>
        <w:tc>
          <w:tcPr>
            <w:tcW w:w="531"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588" w:type="dxa"/>
            <w:tcBorders>
              <w:left w:val="single" w:sz="2" w:space="0" w:color="auto"/>
            </w:tcBorders>
            <w:vAlign w:val="center"/>
          </w:tcPr>
          <w:p w:rsidR="0034782D" w:rsidRPr="00D243E0" w:rsidRDefault="0034782D">
            <w:pPr>
              <w:jc w:val="right"/>
              <w:rPr>
                <w:rFonts w:ascii="Arial" w:hAnsi="Arial" w:cs="Arial"/>
                <w:color w:val="000000"/>
                <w:sz w:val="12"/>
                <w:szCs w:val="12"/>
              </w:rPr>
            </w:pPr>
          </w:p>
        </w:tc>
        <w:tc>
          <w:tcPr>
            <w:tcW w:w="723" w:type="dxa"/>
            <w:vAlign w:val="center"/>
          </w:tcPr>
          <w:p w:rsidR="0034782D" w:rsidRPr="00D243E0" w:rsidRDefault="0034782D">
            <w:pPr>
              <w:jc w:val="right"/>
              <w:rPr>
                <w:rFonts w:ascii="Arial" w:hAnsi="Arial" w:cs="Arial"/>
                <w:color w:val="000000"/>
                <w:sz w:val="12"/>
                <w:szCs w:val="12"/>
              </w:rPr>
            </w:pPr>
          </w:p>
        </w:tc>
        <w:tc>
          <w:tcPr>
            <w:tcW w:w="705" w:type="dxa"/>
            <w:vAlign w:val="center"/>
          </w:tcPr>
          <w:p w:rsidR="0034782D" w:rsidRPr="00D243E0" w:rsidRDefault="0034782D">
            <w:pPr>
              <w:jc w:val="right"/>
              <w:rPr>
                <w:rFonts w:ascii="Arial" w:hAnsi="Arial" w:cs="Arial"/>
                <w:color w:val="000000"/>
                <w:sz w:val="12"/>
                <w:szCs w:val="12"/>
              </w:rPr>
            </w:pPr>
          </w:p>
        </w:tc>
        <w:tc>
          <w:tcPr>
            <w:tcW w:w="511" w:type="dxa"/>
            <w:vAlign w:val="center"/>
          </w:tcPr>
          <w:p w:rsidR="0034782D" w:rsidRPr="00D243E0" w:rsidRDefault="0034782D">
            <w:pPr>
              <w:jc w:val="right"/>
              <w:rPr>
                <w:rFonts w:ascii="Arial" w:hAnsi="Arial" w:cs="Arial"/>
                <w:color w:val="000000"/>
                <w:sz w:val="12"/>
                <w:szCs w:val="12"/>
              </w:rPr>
            </w:pPr>
          </w:p>
        </w:tc>
        <w:tc>
          <w:tcPr>
            <w:tcW w:w="540" w:type="dxa"/>
            <w:vAlign w:val="center"/>
          </w:tcPr>
          <w:p w:rsidR="0034782D" w:rsidRPr="00D243E0" w:rsidRDefault="0034782D">
            <w:pPr>
              <w:jc w:val="right"/>
              <w:rPr>
                <w:rFonts w:ascii="Arial" w:hAnsi="Arial" w:cs="Arial"/>
                <w:color w:val="000000"/>
                <w:sz w:val="12"/>
                <w:szCs w:val="12"/>
              </w:rPr>
            </w:pPr>
          </w:p>
        </w:tc>
        <w:tc>
          <w:tcPr>
            <w:tcW w:w="569" w:type="dxa"/>
            <w:tcBorders>
              <w:right w:val="single" w:sz="4" w:space="0" w:color="auto"/>
            </w:tcBorders>
            <w:vAlign w:val="center"/>
          </w:tcPr>
          <w:p w:rsidR="0034782D" w:rsidRPr="00D243E0" w:rsidRDefault="0034782D">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34782D" w:rsidRPr="00D243E0" w:rsidRDefault="0034782D">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34782D" w:rsidRPr="00D243E0" w:rsidRDefault="0034782D">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34782D" w:rsidRPr="00D243E0" w:rsidRDefault="0034782D">
            <w:pPr>
              <w:jc w:val="right"/>
              <w:rPr>
                <w:rFonts w:ascii="Arial" w:hAnsi="Arial" w:cs="Arial"/>
                <w:color w:val="000000"/>
                <w:sz w:val="12"/>
                <w:szCs w:val="12"/>
              </w:rPr>
            </w:pPr>
          </w:p>
        </w:tc>
      </w:tr>
      <w:tr w:rsidR="002905AE" w:rsidRPr="00D42D31" w:rsidTr="002905AE">
        <w:trPr>
          <w:cantSplit/>
          <w:trHeight w:hRule="exact" w:val="284"/>
        </w:trPr>
        <w:tc>
          <w:tcPr>
            <w:tcW w:w="504" w:type="dxa"/>
            <w:vMerge/>
            <w:shd w:val="clear" w:color="auto" w:fill="auto"/>
          </w:tcPr>
          <w:p w:rsidR="002905AE" w:rsidRPr="00D42D31" w:rsidRDefault="002905AE"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2905AE" w:rsidRPr="00D42D31" w:rsidRDefault="002905AE" w:rsidP="00485412">
            <w:pPr>
              <w:rPr>
                <w:rFonts w:ascii="Arial" w:hAnsi="Arial" w:cs="Arial"/>
                <w:iCs/>
                <w:sz w:val="14"/>
                <w:szCs w:val="14"/>
              </w:rPr>
            </w:pPr>
            <w:r w:rsidRPr="00D42D31">
              <w:rPr>
                <w:rFonts w:ascii="Arial" w:hAnsi="Arial" w:cs="Arial"/>
                <w:iCs/>
                <w:sz w:val="14"/>
                <w:szCs w:val="14"/>
              </w:rPr>
              <w:t>połączono do wspólnego rozpoznania na podstawie art. 219 kpc</w:t>
            </w:r>
          </w:p>
        </w:tc>
        <w:tc>
          <w:tcPr>
            <w:tcW w:w="373" w:type="dxa"/>
            <w:tcBorders>
              <w:left w:val="single" w:sz="12" w:space="0" w:color="auto"/>
            </w:tcBorders>
            <w:vAlign w:val="center"/>
          </w:tcPr>
          <w:p w:rsidR="002905AE" w:rsidRPr="00D42D31" w:rsidRDefault="002905AE" w:rsidP="00485412">
            <w:pPr>
              <w:jc w:val="center"/>
              <w:rPr>
                <w:rFonts w:ascii="Arial" w:hAnsi="Arial" w:cs="Arial"/>
                <w:iCs/>
                <w:sz w:val="12"/>
                <w:szCs w:val="12"/>
              </w:rPr>
            </w:pPr>
            <w:r w:rsidRPr="00D42D31">
              <w:rPr>
                <w:rFonts w:ascii="Arial" w:hAnsi="Arial" w:cs="Arial"/>
                <w:iCs/>
                <w:sz w:val="12"/>
                <w:szCs w:val="12"/>
              </w:rPr>
              <w:t>16</w:t>
            </w:r>
          </w:p>
        </w:tc>
        <w:tc>
          <w:tcPr>
            <w:tcW w:w="839" w:type="dxa"/>
            <w:tcBorders>
              <w:right w:val="single" w:sz="2" w:space="0" w:color="auto"/>
            </w:tcBorders>
            <w:vAlign w:val="center"/>
          </w:tcPr>
          <w:p w:rsidR="002905AE" w:rsidRPr="00D243E0" w:rsidRDefault="002905AE">
            <w:pPr>
              <w:jc w:val="right"/>
              <w:rPr>
                <w:rFonts w:ascii="Arial" w:hAnsi="Arial" w:cs="Arial"/>
                <w:color w:val="000000"/>
                <w:sz w:val="12"/>
                <w:szCs w:val="12"/>
              </w:rPr>
            </w:pPr>
            <w:r w:rsidRPr="00D243E0">
              <w:rPr>
                <w:rFonts w:ascii="Arial" w:hAnsi="Arial" w:cs="Arial"/>
                <w:color w:val="000000"/>
                <w:sz w:val="12"/>
                <w:szCs w:val="12"/>
              </w:rPr>
              <w:t>579</w:t>
            </w:r>
          </w:p>
        </w:tc>
        <w:tc>
          <w:tcPr>
            <w:tcW w:w="715" w:type="dxa"/>
            <w:tcBorders>
              <w:right w:val="single" w:sz="2" w:space="0" w:color="auto"/>
            </w:tcBorders>
            <w:vAlign w:val="center"/>
          </w:tcPr>
          <w:p w:rsidR="002905AE" w:rsidRPr="00D243E0" w:rsidRDefault="002905AE">
            <w:pPr>
              <w:jc w:val="right"/>
              <w:rPr>
                <w:rFonts w:ascii="Arial" w:hAnsi="Arial" w:cs="Arial"/>
                <w:color w:val="000000"/>
                <w:sz w:val="12"/>
                <w:szCs w:val="12"/>
              </w:rPr>
            </w:pPr>
            <w:r w:rsidRPr="00D243E0">
              <w:rPr>
                <w:rFonts w:ascii="Arial" w:hAnsi="Arial" w:cs="Arial"/>
                <w:color w:val="000000"/>
                <w:sz w:val="12"/>
                <w:szCs w:val="12"/>
              </w:rPr>
              <w:t>579</w:t>
            </w:r>
          </w:p>
        </w:tc>
        <w:tc>
          <w:tcPr>
            <w:tcW w:w="720" w:type="dxa"/>
            <w:tcBorders>
              <w:left w:val="single" w:sz="2" w:space="0" w:color="auto"/>
            </w:tcBorders>
            <w:vAlign w:val="center"/>
          </w:tcPr>
          <w:p w:rsidR="002905AE" w:rsidRPr="00D243E0" w:rsidRDefault="002905AE">
            <w:pPr>
              <w:jc w:val="right"/>
              <w:rPr>
                <w:rFonts w:ascii="Arial" w:hAnsi="Arial" w:cs="Arial"/>
                <w:color w:val="000000"/>
                <w:sz w:val="12"/>
                <w:szCs w:val="12"/>
              </w:rPr>
            </w:pPr>
            <w:r w:rsidRPr="00D243E0">
              <w:rPr>
                <w:rFonts w:ascii="Arial" w:hAnsi="Arial" w:cs="Arial"/>
                <w:color w:val="000000"/>
                <w:sz w:val="12"/>
                <w:szCs w:val="12"/>
              </w:rPr>
              <w:t>579</w:t>
            </w:r>
          </w:p>
        </w:tc>
        <w:tc>
          <w:tcPr>
            <w:tcW w:w="441" w:type="dxa"/>
            <w:vAlign w:val="center"/>
          </w:tcPr>
          <w:p w:rsidR="002905AE" w:rsidRPr="00D243E0" w:rsidRDefault="002905AE">
            <w:pPr>
              <w:jc w:val="right"/>
              <w:rPr>
                <w:rFonts w:ascii="Arial" w:hAnsi="Arial" w:cs="Arial"/>
                <w:color w:val="000000"/>
                <w:sz w:val="12"/>
                <w:szCs w:val="12"/>
              </w:rPr>
            </w:pPr>
            <w:r w:rsidRPr="00D243E0">
              <w:rPr>
                <w:rFonts w:ascii="Arial" w:hAnsi="Arial" w:cs="Arial"/>
                <w:color w:val="000000"/>
                <w:sz w:val="12"/>
                <w:szCs w:val="12"/>
              </w:rPr>
              <w:t>579</w:t>
            </w:r>
          </w:p>
        </w:tc>
        <w:tc>
          <w:tcPr>
            <w:tcW w:w="470" w:type="dxa"/>
            <w:tcBorders>
              <w:right w:val="single" w:sz="2" w:space="0" w:color="auto"/>
            </w:tcBorders>
            <w:vAlign w:val="center"/>
          </w:tcPr>
          <w:p w:rsidR="002905AE" w:rsidRPr="00D243E0" w:rsidRDefault="002905AE">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2905AE" w:rsidRPr="00D243E0" w:rsidRDefault="002905AE">
            <w:pPr>
              <w:jc w:val="right"/>
              <w:rPr>
                <w:rFonts w:ascii="Arial" w:hAnsi="Arial" w:cs="Arial"/>
                <w:color w:val="000000"/>
                <w:sz w:val="12"/>
                <w:szCs w:val="12"/>
              </w:rPr>
            </w:pPr>
          </w:p>
        </w:tc>
        <w:tc>
          <w:tcPr>
            <w:tcW w:w="531" w:type="dxa"/>
            <w:tcBorders>
              <w:left w:val="single" w:sz="2" w:space="0" w:color="auto"/>
            </w:tcBorders>
            <w:vAlign w:val="center"/>
          </w:tcPr>
          <w:p w:rsidR="002905AE" w:rsidRPr="00D243E0" w:rsidRDefault="002905AE">
            <w:pPr>
              <w:jc w:val="right"/>
              <w:rPr>
                <w:rFonts w:ascii="Arial" w:hAnsi="Arial" w:cs="Arial"/>
                <w:color w:val="000000"/>
                <w:sz w:val="12"/>
                <w:szCs w:val="12"/>
              </w:rPr>
            </w:pPr>
          </w:p>
        </w:tc>
        <w:tc>
          <w:tcPr>
            <w:tcW w:w="588" w:type="dxa"/>
            <w:tcBorders>
              <w:left w:val="single" w:sz="2" w:space="0" w:color="auto"/>
            </w:tcBorders>
            <w:vAlign w:val="center"/>
          </w:tcPr>
          <w:p w:rsidR="002905AE" w:rsidRPr="00D243E0" w:rsidRDefault="002905AE">
            <w:pPr>
              <w:jc w:val="right"/>
              <w:rPr>
                <w:rFonts w:ascii="Arial" w:hAnsi="Arial" w:cs="Arial"/>
                <w:color w:val="000000"/>
                <w:sz w:val="12"/>
                <w:szCs w:val="12"/>
              </w:rPr>
            </w:pPr>
          </w:p>
        </w:tc>
        <w:tc>
          <w:tcPr>
            <w:tcW w:w="723" w:type="dxa"/>
            <w:vAlign w:val="center"/>
          </w:tcPr>
          <w:p w:rsidR="002905AE" w:rsidRPr="00D243E0" w:rsidRDefault="002905AE">
            <w:pPr>
              <w:jc w:val="right"/>
              <w:rPr>
                <w:rFonts w:ascii="Arial" w:hAnsi="Arial" w:cs="Arial"/>
                <w:color w:val="000000"/>
                <w:sz w:val="12"/>
                <w:szCs w:val="12"/>
              </w:rPr>
            </w:pPr>
          </w:p>
        </w:tc>
        <w:tc>
          <w:tcPr>
            <w:tcW w:w="705" w:type="dxa"/>
            <w:vAlign w:val="center"/>
          </w:tcPr>
          <w:p w:rsidR="002905AE" w:rsidRPr="00D243E0" w:rsidRDefault="002905AE">
            <w:pPr>
              <w:jc w:val="right"/>
              <w:rPr>
                <w:rFonts w:ascii="Arial" w:hAnsi="Arial" w:cs="Arial"/>
                <w:color w:val="000000"/>
                <w:sz w:val="12"/>
                <w:szCs w:val="12"/>
              </w:rPr>
            </w:pPr>
          </w:p>
        </w:tc>
        <w:tc>
          <w:tcPr>
            <w:tcW w:w="511" w:type="dxa"/>
            <w:vAlign w:val="center"/>
          </w:tcPr>
          <w:p w:rsidR="002905AE" w:rsidRPr="00D243E0" w:rsidRDefault="002905AE">
            <w:pPr>
              <w:jc w:val="right"/>
              <w:rPr>
                <w:rFonts w:ascii="Arial" w:hAnsi="Arial" w:cs="Arial"/>
                <w:color w:val="000000"/>
                <w:sz w:val="12"/>
                <w:szCs w:val="12"/>
              </w:rPr>
            </w:pPr>
          </w:p>
        </w:tc>
        <w:tc>
          <w:tcPr>
            <w:tcW w:w="540" w:type="dxa"/>
            <w:vAlign w:val="center"/>
          </w:tcPr>
          <w:p w:rsidR="002905AE" w:rsidRPr="00D243E0" w:rsidRDefault="002905AE">
            <w:pPr>
              <w:jc w:val="right"/>
              <w:rPr>
                <w:rFonts w:ascii="Arial" w:hAnsi="Arial" w:cs="Arial"/>
                <w:color w:val="000000"/>
                <w:sz w:val="12"/>
                <w:szCs w:val="12"/>
              </w:rPr>
            </w:pPr>
          </w:p>
        </w:tc>
        <w:tc>
          <w:tcPr>
            <w:tcW w:w="569" w:type="dxa"/>
            <w:tcBorders>
              <w:right w:val="single" w:sz="4" w:space="0" w:color="auto"/>
            </w:tcBorders>
            <w:vAlign w:val="center"/>
          </w:tcPr>
          <w:p w:rsidR="002905AE" w:rsidRPr="00D243E0" w:rsidRDefault="002905AE">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2905AE" w:rsidRPr="00D243E0" w:rsidRDefault="002905AE">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2905AE" w:rsidRPr="00D243E0" w:rsidRDefault="002905AE">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2905AE" w:rsidRPr="00D243E0" w:rsidRDefault="002905AE">
            <w:pPr>
              <w:jc w:val="right"/>
              <w:rPr>
                <w:rFonts w:ascii="Arial" w:hAnsi="Arial" w:cs="Arial"/>
                <w:color w:val="000000"/>
                <w:sz w:val="12"/>
                <w:szCs w:val="12"/>
              </w:rPr>
            </w:pPr>
          </w:p>
        </w:tc>
      </w:tr>
      <w:tr w:rsidR="002905AE" w:rsidRPr="00D42D31" w:rsidTr="002905AE">
        <w:trPr>
          <w:cantSplit/>
          <w:trHeight w:hRule="exact" w:val="284"/>
        </w:trPr>
        <w:tc>
          <w:tcPr>
            <w:tcW w:w="504" w:type="dxa"/>
            <w:vMerge/>
            <w:shd w:val="clear" w:color="auto" w:fill="auto"/>
          </w:tcPr>
          <w:p w:rsidR="002905AE" w:rsidRPr="00D42D31" w:rsidRDefault="002905AE"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2905AE" w:rsidRPr="00D42D31" w:rsidRDefault="002905AE" w:rsidP="00485412">
            <w:pPr>
              <w:rPr>
                <w:rFonts w:ascii="Arial" w:hAnsi="Arial" w:cs="Arial"/>
                <w:iCs/>
                <w:sz w:val="14"/>
                <w:szCs w:val="14"/>
              </w:rPr>
            </w:pPr>
            <w:r w:rsidRPr="00D42D31">
              <w:rPr>
                <w:rFonts w:ascii="Arial" w:hAnsi="Arial" w:cs="Arial"/>
                <w:iCs/>
                <w:sz w:val="14"/>
                <w:szCs w:val="14"/>
              </w:rPr>
              <w:t>zakreślone w wyniku zmiany trybu lub rodzaju postępowania (art. 201 § 1 i 2 kpc)</w:t>
            </w:r>
          </w:p>
        </w:tc>
        <w:tc>
          <w:tcPr>
            <w:tcW w:w="373" w:type="dxa"/>
            <w:tcBorders>
              <w:left w:val="single" w:sz="12" w:space="0" w:color="auto"/>
            </w:tcBorders>
            <w:vAlign w:val="center"/>
          </w:tcPr>
          <w:p w:rsidR="002905AE" w:rsidRPr="00D42D31" w:rsidRDefault="002905AE" w:rsidP="00485412">
            <w:pPr>
              <w:jc w:val="center"/>
              <w:rPr>
                <w:rFonts w:ascii="Arial" w:hAnsi="Arial" w:cs="Arial"/>
                <w:iCs/>
                <w:sz w:val="12"/>
                <w:szCs w:val="12"/>
              </w:rPr>
            </w:pPr>
            <w:r w:rsidRPr="00D42D31">
              <w:rPr>
                <w:rFonts w:ascii="Arial" w:hAnsi="Arial" w:cs="Arial"/>
                <w:iCs/>
                <w:sz w:val="12"/>
                <w:szCs w:val="12"/>
              </w:rPr>
              <w:t>17</w:t>
            </w:r>
          </w:p>
        </w:tc>
        <w:tc>
          <w:tcPr>
            <w:tcW w:w="839" w:type="dxa"/>
            <w:tcBorders>
              <w:right w:val="single" w:sz="2" w:space="0" w:color="auto"/>
            </w:tcBorders>
            <w:vAlign w:val="center"/>
          </w:tcPr>
          <w:p w:rsidR="002905AE" w:rsidRPr="00D243E0" w:rsidRDefault="002905AE">
            <w:pPr>
              <w:jc w:val="right"/>
              <w:rPr>
                <w:rFonts w:ascii="Arial" w:hAnsi="Arial" w:cs="Arial"/>
                <w:color w:val="000000"/>
                <w:sz w:val="12"/>
                <w:szCs w:val="12"/>
              </w:rPr>
            </w:pPr>
          </w:p>
        </w:tc>
        <w:tc>
          <w:tcPr>
            <w:tcW w:w="715" w:type="dxa"/>
            <w:tcBorders>
              <w:right w:val="single" w:sz="2" w:space="0" w:color="auto"/>
            </w:tcBorders>
            <w:vAlign w:val="center"/>
          </w:tcPr>
          <w:p w:rsidR="002905AE" w:rsidRPr="00D243E0" w:rsidRDefault="002905AE">
            <w:pPr>
              <w:jc w:val="right"/>
              <w:rPr>
                <w:rFonts w:ascii="Arial" w:hAnsi="Arial" w:cs="Arial"/>
                <w:color w:val="000000"/>
                <w:sz w:val="12"/>
                <w:szCs w:val="12"/>
              </w:rPr>
            </w:pPr>
          </w:p>
        </w:tc>
        <w:tc>
          <w:tcPr>
            <w:tcW w:w="720" w:type="dxa"/>
            <w:tcBorders>
              <w:left w:val="single" w:sz="2" w:space="0" w:color="auto"/>
            </w:tcBorders>
            <w:vAlign w:val="center"/>
          </w:tcPr>
          <w:p w:rsidR="002905AE" w:rsidRPr="00D243E0" w:rsidRDefault="002905AE">
            <w:pPr>
              <w:jc w:val="right"/>
              <w:rPr>
                <w:rFonts w:ascii="Arial" w:hAnsi="Arial" w:cs="Arial"/>
                <w:color w:val="000000"/>
                <w:sz w:val="12"/>
                <w:szCs w:val="12"/>
              </w:rPr>
            </w:pPr>
          </w:p>
        </w:tc>
        <w:tc>
          <w:tcPr>
            <w:tcW w:w="441" w:type="dxa"/>
            <w:vAlign w:val="center"/>
          </w:tcPr>
          <w:p w:rsidR="002905AE" w:rsidRPr="00D243E0" w:rsidRDefault="002905AE">
            <w:pPr>
              <w:jc w:val="right"/>
              <w:rPr>
                <w:rFonts w:ascii="Arial" w:hAnsi="Arial" w:cs="Arial"/>
                <w:color w:val="000000"/>
                <w:sz w:val="12"/>
                <w:szCs w:val="12"/>
              </w:rPr>
            </w:pPr>
          </w:p>
        </w:tc>
        <w:tc>
          <w:tcPr>
            <w:tcW w:w="470" w:type="dxa"/>
            <w:tcBorders>
              <w:right w:val="single" w:sz="2" w:space="0" w:color="auto"/>
            </w:tcBorders>
            <w:vAlign w:val="center"/>
          </w:tcPr>
          <w:p w:rsidR="002905AE" w:rsidRPr="00D243E0" w:rsidRDefault="002905AE">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2905AE" w:rsidRPr="00D243E0" w:rsidRDefault="002905AE">
            <w:pPr>
              <w:jc w:val="right"/>
              <w:rPr>
                <w:rFonts w:ascii="Arial" w:hAnsi="Arial" w:cs="Arial"/>
                <w:color w:val="000000"/>
                <w:sz w:val="12"/>
                <w:szCs w:val="12"/>
              </w:rPr>
            </w:pPr>
          </w:p>
        </w:tc>
        <w:tc>
          <w:tcPr>
            <w:tcW w:w="531" w:type="dxa"/>
            <w:tcBorders>
              <w:left w:val="single" w:sz="2" w:space="0" w:color="auto"/>
            </w:tcBorders>
            <w:vAlign w:val="center"/>
          </w:tcPr>
          <w:p w:rsidR="002905AE" w:rsidRPr="00D243E0" w:rsidRDefault="002905AE">
            <w:pPr>
              <w:jc w:val="right"/>
              <w:rPr>
                <w:rFonts w:ascii="Arial" w:hAnsi="Arial" w:cs="Arial"/>
                <w:color w:val="000000"/>
                <w:sz w:val="12"/>
                <w:szCs w:val="12"/>
              </w:rPr>
            </w:pPr>
          </w:p>
        </w:tc>
        <w:tc>
          <w:tcPr>
            <w:tcW w:w="588" w:type="dxa"/>
            <w:tcBorders>
              <w:left w:val="single" w:sz="2" w:space="0" w:color="auto"/>
            </w:tcBorders>
            <w:vAlign w:val="center"/>
          </w:tcPr>
          <w:p w:rsidR="002905AE" w:rsidRPr="00D243E0" w:rsidRDefault="002905AE">
            <w:pPr>
              <w:jc w:val="right"/>
              <w:rPr>
                <w:rFonts w:ascii="Arial" w:hAnsi="Arial" w:cs="Arial"/>
                <w:color w:val="000000"/>
                <w:sz w:val="12"/>
                <w:szCs w:val="12"/>
              </w:rPr>
            </w:pPr>
          </w:p>
        </w:tc>
        <w:tc>
          <w:tcPr>
            <w:tcW w:w="723" w:type="dxa"/>
            <w:vAlign w:val="center"/>
          </w:tcPr>
          <w:p w:rsidR="002905AE" w:rsidRPr="00D243E0" w:rsidRDefault="002905AE">
            <w:pPr>
              <w:jc w:val="right"/>
              <w:rPr>
                <w:rFonts w:ascii="Arial" w:hAnsi="Arial" w:cs="Arial"/>
                <w:color w:val="000000"/>
                <w:sz w:val="12"/>
                <w:szCs w:val="12"/>
              </w:rPr>
            </w:pPr>
          </w:p>
        </w:tc>
        <w:tc>
          <w:tcPr>
            <w:tcW w:w="705" w:type="dxa"/>
            <w:vAlign w:val="center"/>
          </w:tcPr>
          <w:p w:rsidR="002905AE" w:rsidRPr="00D243E0" w:rsidRDefault="002905AE">
            <w:pPr>
              <w:jc w:val="right"/>
              <w:rPr>
                <w:rFonts w:ascii="Arial" w:hAnsi="Arial" w:cs="Arial"/>
                <w:color w:val="000000"/>
                <w:sz w:val="12"/>
                <w:szCs w:val="12"/>
              </w:rPr>
            </w:pPr>
          </w:p>
        </w:tc>
        <w:tc>
          <w:tcPr>
            <w:tcW w:w="511" w:type="dxa"/>
            <w:vAlign w:val="center"/>
          </w:tcPr>
          <w:p w:rsidR="002905AE" w:rsidRPr="00D243E0" w:rsidRDefault="002905AE">
            <w:pPr>
              <w:jc w:val="right"/>
              <w:rPr>
                <w:rFonts w:ascii="Arial" w:hAnsi="Arial" w:cs="Arial"/>
                <w:color w:val="000000"/>
                <w:sz w:val="12"/>
                <w:szCs w:val="12"/>
              </w:rPr>
            </w:pPr>
          </w:p>
        </w:tc>
        <w:tc>
          <w:tcPr>
            <w:tcW w:w="540" w:type="dxa"/>
            <w:vAlign w:val="center"/>
          </w:tcPr>
          <w:p w:rsidR="002905AE" w:rsidRPr="00D243E0" w:rsidRDefault="002905AE">
            <w:pPr>
              <w:jc w:val="right"/>
              <w:rPr>
                <w:rFonts w:ascii="Arial" w:hAnsi="Arial" w:cs="Arial"/>
                <w:color w:val="000000"/>
                <w:sz w:val="12"/>
                <w:szCs w:val="12"/>
              </w:rPr>
            </w:pPr>
          </w:p>
        </w:tc>
        <w:tc>
          <w:tcPr>
            <w:tcW w:w="569" w:type="dxa"/>
            <w:tcBorders>
              <w:right w:val="single" w:sz="4" w:space="0" w:color="auto"/>
            </w:tcBorders>
            <w:vAlign w:val="center"/>
          </w:tcPr>
          <w:p w:rsidR="002905AE" w:rsidRPr="00D243E0" w:rsidRDefault="002905AE">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2905AE" w:rsidRPr="00D243E0" w:rsidRDefault="002905AE">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2905AE" w:rsidRPr="00D243E0" w:rsidRDefault="002905AE">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2905AE" w:rsidRPr="00D243E0" w:rsidRDefault="002905AE">
            <w:pPr>
              <w:jc w:val="right"/>
              <w:rPr>
                <w:rFonts w:ascii="Arial" w:hAnsi="Arial" w:cs="Arial"/>
                <w:color w:val="000000"/>
                <w:sz w:val="12"/>
                <w:szCs w:val="12"/>
              </w:rPr>
            </w:pPr>
          </w:p>
        </w:tc>
      </w:tr>
      <w:tr w:rsidR="00FF6D00" w:rsidRPr="00D42D31" w:rsidTr="00F2490F">
        <w:trPr>
          <w:cantSplit/>
          <w:trHeight w:hRule="exact" w:val="284"/>
        </w:trPr>
        <w:tc>
          <w:tcPr>
            <w:tcW w:w="504" w:type="dxa"/>
            <w:vMerge/>
            <w:shd w:val="clear" w:color="auto" w:fill="auto"/>
          </w:tcPr>
          <w:p w:rsidR="00FF6D00" w:rsidRPr="00D42D31" w:rsidRDefault="00FF6D00" w:rsidP="00485412">
            <w:pPr>
              <w:ind w:left="57" w:right="57"/>
              <w:jc w:val="center"/>
              <w:rPr>
                <w:rFonts w:ascii="Arial" w:hAnsi="Arial" w:cs="Arial"/>
                <w:iCs/>
                <w:sz w:val="14"/>
                <w:szCs w:val="14"/>
              </w:rPr>
            </w:pPr>
          </w:p>
        </w:tc>
        <w:tc>
          <w:tcPr>
            <w:tcW w:w="3700" w:type="dxa"/>
            <w:gridSpan w:val="3"/>
            <w:vMerge w:val="restart"/>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zakreślono na podstawie art. 174 §1</w:t>
            </w:r>
          </w:p>
        </w:tc>
        <w:tc>
          <w:tcPr>
            <w:tcW w:w="1854" w:type="dxa"/>
            <w:tcBorders>
              <w:right w:val="single" w:sz="12" w:space="0" w:color="auto"/>
            </w:tcBorders>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pkt 1 kpc</w:t>
            </w:r>
          </w:p>
        </w:tc>
        <w:tc>
          <w:tcPr>
            <w:tcW w:w="373" w:type="dxa"/>
            <w:tcBorders>
              <w:left w:val="single" w:sz="12" w:space="0" w:color="auto"/>
            </w:tcBorders>
            <w:vAlign w:val="center"/>
          </w:tcPr>
          <w:p w:rsidR="00FF6D00" w:rsidRPr="00D42D31" w:rsidRDefault="00FF6D00" w:rsidP="00485412">
            <w:pPr>
              <w:jc w:val="center"/>
              <w:rPr>
                <w:rFonts w:ascii="Arial" w:hAnsi="Arial" w:cs="Arial"/>
                <w:iCs/>
                <w:sz w:val="12"/>
                <w:szCs w:val="12"/>
              </w:rPr>
            </w:pPr>
            <w:r w:rsidRPr="00D42D31">
              <w:rPr>
                <w:rFonts w:ascii="Arial" w:hAnsi="Arial" w:cs="Arial"/>
                <w:iCs/>
                <w:sz w:val="12"/>
                <w:szCs w:val="12"/>
              </w:rPr>
              <w:t>18</w:t>
            </w:r>
          </w:p>
        </w:tc>
        <w:tc>
          <w:tcPr>
            <w:tcW w:w="839" w:type="dxa"/>
            <w:tcBorders>
              <w:right w:val="single" w:sz="2" w:space="0" w:color="auto"/>
            </w:tcBorders>
            <w:vAlign w:val="center"/>
          </w:tcPr>
          <w:p w:rsidR="00FF6D00" w:rsidRPr="00D243E0" w:rsidRDefault="00FF6D00">
            <w:pPr>
              <w:jc w:val="right"/>
              <w:rPr>
                <w:rFonts w:ascii="Arial" w:hAnsi="Arial" w:cs="Arial"/>
                <w:color w:val="000000"/>
                <w:sz w:val="12"/>
                <w:szCs w:val="12"/>
              </w:rPr>
            </w:pPr>
            <w:r w:rsidRPr="00D243E0">
              <w:rPr>
                <w:rFonts w:ascii="Arial" w:hAnsi="Arial" w:cs="Arial"/>
                <w:color w:val="000000"/>
                <w:sz w:val="12"/>
                <w:szCs w:val="12"/>
              </w:rPr>
              <w:t>8</w:t>
            </w:r>
          </w:p>
        </w:tc>
        <w:tc>
          <w:tcPr>
            <w:tcW w:w="715" w:type="dxa"/>
            <w:tcBorders>
              <w:right w:val="single" w:sz="2" w:space="0" w:color="auto"/>
            </w:tcBorders>
            <w:vAlign w:val="center"/>
          </w:tcPr>
          <w:p w:rsidR="00FF6D00" w:rsidRPr="00D243E0" w:rsidRDefault="00FF6D00">
            <w:pPr>
              <w:jc w:val="right"/>
              <w:rPr>
                <w:rFonts w:ascii="Arial" w:hAnsi="Arial" w:cs="Arial"/>
                <w:color w:val="000000"/>
                <w:sz w:val="12"/>
                <w:szCs w:val="12"/>
              </w:rPr>
            </w:pPr>
            <w:r w:rsidRPr="00D243E0">
              <w:rPr>
                <w:rFonts w:ascii="Arial" w:hAnsi="Arial" w:cs="Arial"/>
                <w:color w:val="000000"/>
                <w:sz w:val="12"/>
                <w:szCs w:val="12"/>
              </w:rPr>
              <w:t>8</w:t>
            </w:r>
          </w:p>
        </w:tc>
        <w:tc>
          <w:tcPr>
            <w:tcW w:w="720" w:type="dxa"/>
            <w:tcBorders>
              <w:left w:val="single" w:sz="2" w:space="0" w:color="auto"/>
            </w:tcBorders>
            <w:vAlign w:val="center"/>
          </w:tcPr>
          <w:p w:rsidR="00FF6D00" w:rsidRPr="00D243E0" w:rsidRDefault="00FF6D00">
            <w:pPr>
              <w:jc w:val="right"/>
              <w:rPr>
                <w:rFonts w:ascii="Arial" w:hAnsi="Arial" w:cs="Arial"/>
                <w:color w:val="000000"/>
                <w:sz w:val="12"/>
                <w:szCs w:val="12"/>
              </w:rPr>
            </w:pPr>
            <w:r w:rsidRPr="00D243E0">
              <w:rPr>
                <w:rFonts w:ascii="Arial" w:hAnsi="Arial" w:cs="Arial"/>
                <w:color w:val="000000"/>
                <w:sz w:val="12"/>
                <w:szCs w:val="12"/>
              </w:rPr>
              <w:t>8</w:t>
            </w:r>
          </w:p>
        </w:tc>
        <w:tc>
          <w:tcPr>
            <w:tcW w:w="441" w:type="dxa"/>
            <w:vAlign w:val="center"/>
          </w:tcPr>
          <w:p w:rsidR="00FF6D00" w:rsidRPr="00D243E0" w:rsidRDefault="00FF6D00">
            <w:pPr>
              <w:jc w:val="right"/>
              <w:rPr>
                <w:rFonts w:ascii="Arial" w:hAnsi="Arial" w:cs="Arial"/>
                <w:color w:val="000000"/>
                <w:sz w:val="12"/>
                <w:szCs w:val="12"/>
              </w:rPr>
            </w:pPr>
            <w:r w:rsidRPr="00D243E0">
              <w:rPr>
                <w:rFonts w:ascii="Arial" w:hAnsi="Arial" w:cs="Arial"/>
                <w:color w:val="000000"/>
                <w:sz w:val="12"/>
                <w:szCs w:val="12"/>
              </w:rPr>
              <w:t>8</w:t>
            </w:r>
          </w:p>
        </w:tc>
        <w:tc>
          <w:tcPr>
            <w:tcW w:w="470" w:type="dxa"/>
            <w:tcBorders>
              <w:right w:val="single" w:sz="2" w:space="0" w:color="auto"/>
            </w:tcBorders>
            <w:vAlign w:val="center"/>
          </w:tcPr>
          <w:p w:rsidR="00FF6D00" w:rsidRPr="00D243E0" w:rsidRDefault="00FF6D00">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FF6D00" w:rsidRPr="00D243E0" w:rsidRDefault="00FF6D00">
            <w:pPr>
              <w:jc w:val="right"/>
              <w:rPr>
                <w:rFonts w:ascii="Arial" w:hAnsi="Arial" w:cs="Arial"/>
                <w:color w:val="000000"/>
                <w:sz w:val="12"/>
                <w:szCs w:val="12"/>
              </w:rPr>
            </w:pPr>
          </w:p>
        </w:tc>
        <w:tc>
          <w:tcPr>
            <w:tcW w:w="531" w:type="dxa"/>
            <w:tcBorders>
              <w:left w:val="single" w:sz="2" w:space="0" w:color="auto"/>
            </w:tcBorders>
            <w:vAlign w:val="center"/>
          </w:tcPr>
          <w:p w:rsidR="00FF6D00" w:rsidRPr="00D243E0" w:rsidRDefault="00FF6D00">
            <w:pPr>
              <w:jc w:val="right"/>
              <w:rPr>
                <w:rFonts w:ascii="Arial" w:hAnsi="Arial" w:cs="Arial"/>
                <w:color w:val="000000"/>
                <w:sz w:val="12"/>
                <w:szCs w:val="12"/>
              </w:rPr>
            </w:pPr>
          </w:p>
        </w:tc>
        <w:tc>
          <w:tcPr>
            <w:tcW w:w="588" w:type="dxa"/>
            <w:tcBorders>
              <w:left w:val="single" w:sz="2" w:space="0" w:color="auto"/>
            </w:tcBorders>
            <w:vAlign w:val="center"/>
          </w:tcPr>
          <w:p w:rsidR="00FF6D00" w:rsidRPr="00D243E0" w:rsidRDefault="00FF6D00">
            <w:pPr>
              <w:jc w:val="right"/>
              <w:rPr>
                <w:rFonts w:ascii="Arial" w:hAnsi="Arial" w:cs="Arial"/>
                <w:color w:val="000000"/>
                <w:sz w:val="12"/>
                <w:szCs w:val="12"/>
              </w:rPr>
            </w:pPr>
          </w:p>
        </w:tc>
        <w:tc>
          <w:tcPr>
            <w:tcW w:w="723" w:type="dxa"/>
            <w:vAlign w:val="center"/>
          </w:tcPr>
          <w:p w:rsidR="00FF6D00" w:rsidRPr="00D243E0" w:rsidRDefault="00FF6D00">
            <w:pPr>
              <w:jc w:val="right"/>
              <w:rPr>
                <w:rFonts w:ascii="Arial" w:hAnsi="Arial" w:cs="Arial"/>
                <w:color w:val="000000"/>
                <w:sz w:val="12"/>
                <w:szCs w:val="12"/>
              </w:rPr>
            </w:pPr>
          </w:p>
        </w:tc>
        <w:tc>
          <w:tcPr>
            <w:tcW w:w="705" w:type="dxa"/>
            <w:vAlign w:val="center"/>
          </w:tcPr>
          <w:p w:rsidR="00FF6D00" w:rsidRPr="00D243E0" w:rsidRDefault="00FF6D00">
            <w:pPr>
              <w:jc w:val="right"/>
              <w:rPr>
                <w:rFonts w:ascii="Arial" w:hAnsi="Arial" w:cs="Arial"/>
                <w:color w:val="000000"/>
                <w:sz w:val="12"/>
                <w:szCs w:val="12"/>
              </w:rPr>
            </w:pPr>
          </w:p>
        </w:tc>
        <w:tc>
          <w:tcPr>
            <w:tcW w:w="511" w:type="dxa"/>
            <w:vAlign w:val="center"/>
          </w:tcPr>
          <w:p w:rsidR="00FF6D00" w:rsidRPr="00D243E0" w:rsidRDefault="00FF6D00">
            <w:pPr>
              <w:jc w:val="right"/>
              <w:rPr>
                <w:rFonts w:ascii="Arial" w:hAnsi="Arial" w:cs="Arial"/>
                <w:color w:val="000000"/>
                <w:sz w:val="12"/>
                <w:szCs w:val="12"/>
              </w:rPr>
            </w:pPr>
          </w:p>
        </w:tc>
        <w:tc>
          <w:tcPr>
            <w:tcW w:w="540" w:type="dxa"/>
            <w:vAlign w:val="center"/>
          </w:tcPr>
          <w:p w:rsidR="00FF6D00" w:rsidRPr="00D243E0" w:rsidRDefault="00FF6D00">
            <w:pPr>
              <w:jc w:val="right"/>
              <w:rPr>
                <w:rFonts w:ascii="Arial" w:hAnsi="Arial" w:cs="Arial"/>
                <w:color w:val="000000"/>
                <w:sz w:val="12"/>
                <w:szCs w:val="12"/>
              </w:rPr>
            </w:pPr>
          </w:p>
        </w:tc>
        <w:tc>
          <w:tcPr>
            <w:tcW w:w="569" w:type="dxa"/>
            <w:tcBorders>
              <w:right w:val="single" w:sz="4" w:space="0" w:color="auto"/>
            </w:tcBorders>
            <w:vAlign w:val="center"/>
          </w:tcPr>
          <w:p w:rsidR="00FF6D00" w:rsidRPr="00D243E0" w:rsidRDefault="00FF6D00">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FF6D00" w:rsidRPr="00D243E0" w:rsidRDefault="00FF6D00">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FF6D00" w:rsidRPr="00D243E0" w:rsidRDefault="00FF6D00">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FF6D00" w:rsidRPr="00D243E0" w:rsidRDefault="00FF6D00">
            <w:pPr>
              <w:jc w:val="right"/>
              <w:rPr>
                <w:rFonts w:ascii="Arial" w:hAnsi="Arial" w:cs="Arial"/>
                <w:color w:val="000000"/>
                <w:sz w:val="12"/>
                <w:szCs w:val="12"/>
              </w:rPr>
            </w:pPr>
          </w:p>
        </w:tc>
      </w:tr>
      <w:tr w:rsidR="00FF6D00" w:rsidRPr="00D42D31" w:rsidTr="00F2490F">
        <w:trPr>
          <w:cantSplit/>
          <w:trHeight w:hRule="exact" w:val="284"/>
        </w:trPr>
        <w:tc>
          <w:tcPr>
            <w:tcW w:w="504" w:type="dxa"/>
            <w:vMerge/>
            <w:shd w:val="clear" w:color="auto" w:fill="auto"/>
          </w:tcPr>
          <w:p w:rsidR="00FF6D00" w:rsidRPr="00D42D31" w:rsidRDefault="00FF6D00" w:rsidP="00485412">
            <w:pPr>
              <w:ind w:left="57" w:right="57"/>
              <w:jc w:val="center"/>
              <w:rPr>
                <w:rFonts w:ascii="Arial" w:hAnsi="Arial" w:cs="Arial"/>
                <w:iCs/>
                <w:sz w:val="14"/>
                <w:szCs w:val="14"/>
              </w:rPr>
            </w:pPr>
          </w:p>
        </w:tc>
        <w:tc>
          <w:tcPr>
            <w:tcW w:w="3700" w:type="dxa"/>
            <w:gridSpan w:val="3"/>
            <w:vMerge/>
            <w:tcBorders>
              <w:bottom w:val="single" w:sz="4" w:space="0" w:color="auto"/>
            </w:tcBorders>
            <w:vAlign w:val="center"/>
          </w:tcPr>
          <w:p w:rsidR="00FF6D00" w:rsidRPr="00D42D31" w:rsidRDefault="00FF6D00" w:rsidP="00485412">
            <w:pPr>
              <w:spacing w:after="120"/>
              <w:ind w:left="283"/>
              <w:rPr>
                <w:rFonts w:ascii="Arial" w:hAnsi="Arial" w:cs="Arial"/>
                <w:iCs/>
                <w:sz w:val="14"/>
                <w:szCs w:val="14"/>
              </w:rPr>
            </w:pPr>
          </w:p>
        </w:tc>
        <w:tc>
          <w:tcPr>
            <w:tcW w:w="1854" w:type="dxa"/>
            <w:tcBorders>
              <w:bottom w:val="single" w:sz="4" w:space="0" w:color="auto"/>
              <w:right w:val="single" w:sz="12" w:space="0" w:color="auto"/>
            </w:tcBorders>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pkt 4 kpc</w:t>
            </w:r>
          </w:p>
        </w:tc>
        <w:tc>
          <w:tcPr>
            <w:tcW w:w="373" w:type="dxa"/>
            <w:tcBorders>
              <w:left w:val="single" w:sz="12" w:space="0" w:color="auto"/>
              <w:bottom w:val="single" w:sz="4" w:space="0" w:color="auto"/>
            </w:tcBorders>
            <w:vAlign w:val="center"/>
          </w:tcPr>
          <w:p w:rsidR="00FF6D00" w:rsidRPr="00D42D31" w:rsidRDefault="00FF6D00" w:rsidP="00485412">
            <w:pPr>
              <w:jc w:val="center"/>
              <w:rPr>
                <w:rFonts w:ascii="Arial" w:hAnsi="Arial" w:cs="Arial"/>
                <w:iCs/>
                <w:sz w:val="12"/>
                <w:szCs w:val="12"/>
              </w:rPr>
            </w:pPr>
            <w:r w:rsidRPr="00D42D31">
              <w:rPr>
                <w:rFonts w:ascii="Arial" w:hAnsi="Arial" w:cs="Arial"/>
                <w:iCs/>
                <w:sz w:val="12"/>
                <w:szCs w:val="12"/>
              </w:rPr>
              <w:t>19</w:t>
            </w:r>
          </w:p>
        </w:tc>
        <w:tc>
          <w:tcPr>
            <w:tcW w:w="839" w:type="dxa"/>
            <w:tcBorders>
              <w:bottom w:val="single" w:sz="4" w:space="0" w:color="auto"/>
              <w:right w:val="single" w:sz="2" w:space="0" w:color="auto"/>
            </w:tcBorders>
            <w:vAlign w:val="center"/>
          </w:tcPr>
          <w:p w:rsidR="00FF6D00" w:rsidRPr="00D243E0" w:rsidRDefault="00FF6D00">
            <w:pPr>
              <w:jc w:val="right"/>
              <w:rPr>
                <w:rFonts w:ascii="Arial" w:hAnsi="Arial" w:cs="Arial"/>
                <w:color w:val="000000"/>
                <w:sz w:val="12"/>
                <w:szCs w:val="12"/>
              </w:rPr>
            </w:pPr>
          </w:p>
        </w:tc>
        <w:tc>
          <w:tcPr>
            <w:tcW w:w="715" w:type="dxa"/>
            <w:tcBorders>
              <w:bottom w:val="single" w:sz="4" w:space="0" w:color="auto"/>
              <w:right w:val="single" w:sz="2" w:space="0" w:color="auto"/>
            </w:tcBorders>
            <w:vAlign w:val="center"/>
          </w:tcPr>
          <w:p w:rsidR="00FF6D00" w:rsidRPr="00D243E0" w:rsidRDefault="00FF6D00">
            <w:pPr>
              <w:jc w:val="right"/>
              <w:rPr>
                <w:rFonts w:ascii="Arial" w:hAnsi="Arial" w:cs="Arial"/>
                <w:color w:val="000000"/>
                <w:sz w:val="12"/>
                <w:szCs w:val="12"/>
              </w:rPr>
            </w:pPr>
          </w:p>
        </w:tc>
        <w:tc>
          <w:tcPr>
            <w:tcW w:w="720" w:type="dxa"/>
            <w:tcBorders>
              <w:left w:val="single" w:sz="2" w:space="0" w:color="auto"/>
              <w:bottom w:val="single" w:sz="4" w:space="0" w:color="auto"/>
            </w:tcBorders>
            <w:vAlign w:val="center"/>
          </w:tcPr>
          <w:p w:rsidR="00FF6D00" w:rsidRPr="00D243E0" w:rsidRDefault="00FF6D00">
            <w:pPr>
              <w:jc w:val="right"/>
              <w:rPr>
                <w:rFonts w:ascii="Arial" w:hAnsi="Arial" w:cs="Arial"/>
                <w:color w:val="000000"/>
                <w:sz w:val="12"/>
                <w:szCs w:val="12"/>
              </w:rPr>
            </w:pPr>
          </w:p>
        </w:tc>
        <w:tc>
          <w:tcPr>
            <w:tcW w:w="441" w:type="dxa"/>
            <w:tcBorders>
              <w:bottom w:val="single" w:sz="4" w:space="0" w:color="auto"/>
            </w:tcBorders>
            <w:vAlign w:val="center"/>
          </w:tcPr>
          <w:p w:rsidR="00FF6D00" w:rsidRPr="00D243E0" w:rsidRDefault="00FF6D00">
            <w:pPr>
              <w:jc w:val="right"/>
              <w:rPr>
                <w:rFonts w:ascii="Arial" w:hAnsi="Arial" w:cs="Arial"/>
                <w:color w:val="000000"/>
                <w:sz w:val="12"/>
                <w:szCs w:val="12"/>
              </w:rPr>
            </w:pPr>
          </w:p>
        </w:tc>
        <w:tc>
          <w:tcPr>
            <w:tcW w:w="470" w:type="dxa"/>
            <w:tcBorders>
              <w:bottom w:val="single" w:sz="4" w:space="0" w:color="auto"/>
              <w:right w:val="single" w:sz="2" w:space="0" w:color="auto"/>
            </w:tcBorders>
            <w:vAlign w:val="center"/>
          </w:tcPr>
          <w:p w:rsidR="00FF6D00" w:rsidRPr="00D243E0" w:rsidRDefault="00FF6D00">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vAlign w:val="center"/>
          </w:tcPr>
          <w:p w:rsidR="00FF6D00" w:rsidRPr="00D243E0" w:rsidRDefault="00FF6D00">
            <w:pPr>
              <w:jc w:val="right"/>
              <w:rPr>
                <w:rFonts w:ascii="Arial" w:hAnsi="Arial" w:cs="Arial"/>
                <w:color w:val="000000"/>
                <w:sz w:val="12"/>
                <w:szCs w:val="12"/>
              </w:rPr>
            </w:pPr>
          </w:p>
        </w:tc>
        <w:tc>
          <w:tcPr>
            <w:tcW w:w="531" w:type="dxa"/>
            <w:tcBorders>
              <w:left w:val="single" w:sz="2" w:space="0" w:color="auto"/>
              <w:bottom w:val="single" w:sz="4" w:space="0" w:color="auto"/>
            </w:tcBorders>
            <w:vAlign w:val="center"/>
          </w:tcPr>
          <w:p w:rsidR="00FF6D00" w:rsidRPr="00D243E0" w:rsidRDefault="00FF6D00">
            <w:pPr>
              <w:jc w:val="right"/>
              <w:rPr>
                <w:rFonts w:ascii="Arial" w:hAnsi="Arial" w:cs="Arial"/>
                <w:color w:val="000000"/>
                <w:sz w:val="12"/>
                <w:szCs w:val="12"/>
              </w:rPr>
            </w:pPr>
          </w:p>
        </w:tc>
        <w:tc>
          <w:tcPr>
            <w:tcW w:w="588" w:type="dxa"/>
            <w:tcBorders>
              <w:left w:val="single" w:sz="2" w:space="0" w:color="auto"/>
              <w:bottom w:val="single" w:sz="4" w:space="0" w:color="auto"/>
            </w:tcBorders>
            <w:vAlign w:val="center"/>
          </w:tcPr>
          <w:p w:rsidR="00FF6D00" w:rsidRPr="00D243E0" w:rsidRDefault="00FF6D00">
            <w:pPr>
              <w:jc w:val="right"/>
              <w:rPr>
                <w:rFonts w:ascii="Arial" w:hAnsi="Arial" w:cs="Arial"/>
                <w:color w:val="000000"/>
                <w:sz w:val="12"/>
                <w:szCs w:val="12"/>
              </w:rPr>
            </w:pPr>
          </w:p>
        </w:tc>
        <w:tc>
          <w:tcPr>
            <w:tcW w:w="723" w:type="dxa"/>
            <w:tcBorders>
              <w:bottom w:val="single" w:sz="4" w:space="0" w:color="auto"/>
            </w:tcBorders>
            <w:vAlign w:val="center"/>
          </w:tcPr>
          <w:p w:rsidR="00FF6D00" w:rsidRPr="00D243E0" w:rsidRDefault="00FF6D00">
            <w:pPr>
              <w:jc w:val="right"/>
              <w:rPr>
                <w:rFonts w:ascii="Arial" w:hAnsi="Arial" w:cs="Arial"/>
                <w:color w:val="000000"/>
                <w:sz w:val="12"/>
                <w:szCs w:val="12"/>
              </w:rPr>
            </w:pPr>
          </w:p>
        </w:tc>
        <w:tc>
          <w:tcPr>
            <w:tcW w:w="705" w:type="dxa"/>
            <w:tcBorders>
              <w:bottom w:val="single" w:sz="4" w:space="0" w:color="auto"/>
            </w:tcBorders>
            <w:vAlign w:val="center"/>
          </w:tcPr>
          <w:p w:rsidR="00FF6D00" w:rsidRPr="00D243E0" w:rsidRDefault="00FF6D00">
            <w:pPr>
              <w:jc w:val="right"/>
              <w:rPr>
                <w:rFonts w:ascii="Arial" w:hAnsi="Arial" w:cs="Arial"/>
                <w:color w:val="000000"/>
                <w:sz w:val="12"/>
                <w:szCs w:val="12"/>
              </w:rPr>
            </w:pPr>
          </w:p>
        </w:tc>
        <w:tc>
          <w:tcPr>
            <w:tcW w:w="511" w:type="dxa"/>
            <w:tcBorders>
              <w:bottom w:val="single" w:sz="4" w:space="0" w:color="auto"/>
            </w:tcBorders>
            <w:vAlign w:val="center"/>
          </w:tcPr>
          <w:p w:rsidR="00FF6D00" w:rsidRPr="00D243E0" w:rsidRDefault="00FF6D00">
            <w:pPr>
              <w:jc w:val="right"/>
              <w:rPr>
                <w:rFonts w:ascii="Arial" w:hAnsi="Arial" w:cs="Arial"/>
                <w:color w:val="000000"/>
                <w:sz w:val="12"/>
                <w:szCs w:val="12"/>
              </w:rPr>
            </w:pPr>
          </w:p>
        </w:tc>
        <w:tc>
          <w:tcPr>
            <w:tcW w:w="540" w:type="dxa"/>
            <w:tcBorders>
              <w:bottom w:val="single" w:sz="4" w:space="0" w:color="auto"/>
            </w:tcBorders>
            <w:vAlign w:val="center"/>
          </w:tcPr>
          <w:p w:rsidR="00FF6D00" w:rsidRPr="00D243E0" w:rsidRDefault="00FF6D00">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FF6D00" w:rsidRPr="00D243E0" w:rsidRDefault="00FF6D00">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FF6D00" w:rsidRPr="00D243E0" w:rsidRDefault="00FF6D00">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vAlign w:val="center"/>
          </w:tcPr>
          <w:p w:rsidR="00FF6D00" w:rsidRPr="00D243E0" w:rsidRDefault="00FF6D00">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FF6D00" w:rsidRPr="00D243E0" w:rsidRDefault="00FF6D00">
            <w:pPr>
              <w:jc w:val="right"/>
              <w:rPr>
                <w:rFonts w:ascii="Arial" w:hAnsi="Arial" w:cs="Arial"/>
                <w:color w:val="000000"/>
                <w:sz w:val="12"/>
                <w:szCs w:val="12"/>
              </w:rPr>
            </w:pPr>
          </w:p>
        </w:tc>
      </w:tr>
      <w:tr w:rsidR="00F2490F" w:rsidRPr="00D42D31" w:rsidTr="00F2490F">
        <w:trPr>
          <w:cantSplit/>
          <w:trHeight w:hRule="exact" w:val="284"/>
        </w:trPr>
        <w:tc>
          <w:tcPr>
            <w:tcW w:w="504" w:type="dxa"/>
            <w:vMerge/>
            <w:shd w:val="clear" w:color="auto" w:fill="auto"/>
          </w:tcPr>
          <w:p w:rsidR="00F2490F" w:rsidRPr="00D42D31" w:rsidRDefault="00F2490F" w:rsidP="00485412">
            <w:pPr>
              <w:ind w:left="57" w:right="57"/>
              <w:jc w:val="center"/>
              <w:rPr>
                <w:rFonts w:ascii="Arial" w:hAnsi="Arial" w:cs="Arial"/>
                <w:iCs/>
                <w:sz w:val="14"/>
                <w:szCs w:val="14"/>
              </w:rPr>
            </w:pPr>
          </w:p>
        </w:tc>
        <w:tc>
          <w:tcPr>
            <w:tcW w:w="5554" w:type="dxa"/>
            <w:gridSpan w:val="4"/>
            <w:tcBorders>
              <w:bottom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zakreślenie omyłkowych wpisów</w:t>
            </w:r>
          </w:p>
        </w:tc>
        <w:tc>
          <w:tcPr>
            <w:tcW w:w="373" w:type="dxa"/>
            <w:tcBorders>
              <w:left w:val="single" w:sz="12" w:space="0" w:color="auto"/>
              <w:bottom w:val="single" w:sz="4"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20</w:t>
            </w:r>
          </w:p>
        </w:tc>
        <w:tc>
          <w:tcPr>
            <w:tcW w:w="839" w:type="dxa"/>
            <w:tcBorders>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15" w:type="dxa"/>
            <w:tcBorders>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20"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441"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470" w:type="dxa"/>
            <w:tcBorders>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531"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88"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723"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705"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511"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540"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F2490F" w:rsidRPr="00D243E0" w:rsidRDefault="00F2490F">
            <w:pPr>
              <w:jc w:val="right"/>
              <w:rPr>
                <w:rFonts w:ascii="Arial" w:hAnsi="Arial" w:cs="Arial"/>
                <w:color w:val="000000"/>
                <w:sz w:val="12"/>
                <w:szCs w:val="12"/>
              </w:rPr>
            </w:pPr>
          </w:p>
        </w:tc>
      </w:tr>
      <w:tr w:rsidR="00F2490F" w:rsidRPr="00D42D31" w:rsidTr="00F2490F">
        <w:trPr>
          <w:cantSplit/>
          <w:trHeight w:hRule="exact" w:val="284"/>
        </w:trPr>
        <w:tc>
          <w:tcPr>
            <w:tcW w:w="504" w:type="dxa"/>
            <w:vMerge/>
            <w:shd w:val="clear" w:color="auto" w:fill="auto"/>
            <w:textDirection w:val="btLr"/>
          </w:tcPr>
          <w:p w:rsidR="00F2490F" w:rsidRPr="00D42D31" w:rsidRDefault="00F2490F" w:rsidP="00485412">
            <w:pPr>
              <w:ind w:left="57" w:right="57"/>
              <w:jc w:val="center"/>
              <w:rPr>
                <w:rFonts w:ascii="Arial" w:hAnsi="Arial" w:cs="Arial"/>
                <w:iCs/>
                <w:sz w:val="14"/>
                <w:szCs w:val="14"/>
              </w:rPr>
            </w:pPr>
          </w:p>
        </w:tc>
        <w:tc>
          <w:tcPr>
            <w:tcW w:w="5554" w:type="dxa"/>
            <w:gridSpan w:val="4"/>
            <w:tcBorders>
              <w:top w:val="single" w:sz="4" w:space="0" w:color="auto"/>
              <w:bottom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odrzucono pozew / wniosek / skargę /apelację / zażalenie</w:t>
            </w:r>
          </w:p>
        </w:tc>
        <w:tc>
          <w:tcPr>
            <w:tcW w:w="373" w:type="dxa"/>
            <w:tcBorders>
              <w:top w:val="single" w:sz="4" w:space="0" w:color="auto"/>
              <w:left w:val="single" w:sz="12" w:space="0" w:color="auto"/>
              <w:bottom w:val="single" w:sz="4"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21</w:t>
            </w:r>
          </w:p>
        </w:tc>
        <w:tc>
          <w:tcPr>
            <w:tcW w:w="839" w:type="dxa"/>
            <w:tcBorders>
              <w:top w:val="single" w:sz="4"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24</w:t>
            </w:r>
          </w:p>
        </w:tc>
        <w:tc>
          <w:tcPr>
            <w:tcW w:w="715" w:type="dxa"/>
            <w:tcBorders>
              <w:top w:val="single" w:sz="4"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21</w:t>
            </w:r>
          </w:p>
        </w:tc>
        <w:tc>
          <w:tcPr>
            <w:tcW w:w="720" w:type="dxa"/>
            <w:tcBorders>
              <w:top w:val="single" w:sz="4" w:space="0" w:color="auto"/>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21</w:t>
            </w:r>
          </w:p>
        </w:tc>
        <w:tc>
          <w:tcPr>
            <w:tcW w:w="441" w:type="dxa"/>
            <w:tcBorders>
              <w:top w:val="single" w:sz="4" w:space="0" w:color="auto"/>
              <w:bottom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20</w:t>
            </w:r>
          </w:p>
        </w:tc>
        <w:tc>
          <w:tcPr>
            <w:tcW w:w="470" w:type="dxa"/>
            <w:tcBorders>
              <w:top w:val="single" w:sz="4"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1</w:t>
            </w:r>
          </w:p>
        </w:tc>
        <w:tc>
          <w:tcPr>
            <w:tcW w:w="709" w:type="dxa"/>
            <w:tcBorders>
              <w:top w:val="single" w:sz="4" w:space="0" w:color="auto"/>
              <w:left w:val="single" w:sz="2"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531" w:type="dxa"/>
            <w:tcBorders>
              <w:top w:val="single" w:sz="4" w:space="0" w:color="auto"/>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88" w:type="dxa"/>
            <w:tcBorders>
              <w:top w:val="single" w:sz="4" w:space="0" w:color="auto"/>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723" w:type="dxa"/>
            <w:tcBorders>
              <w:top w:val="single" w:sz="4" w:space="0" w:color="auto"/>
              <w:bottom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3</w:t>
            </w:r>
          </w:p>
        </w:tc>
        <w:tc>
          <w:tcPr>
            <w:tcW w:w="705" w:type="dxa"/>
            <w:tcBorders>
              <w:top w:val="single" w:sz="4"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11" w:type="dxa"/>
            <w:tcBorders>
              <w:top w:val="single" w:sz="4"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40" w:type="dxa"/>
            <w:tcBorders>
              <w:top w:val="single" w:sz="4"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69" w:type="dxa"/>
            <w:tcBorders>
              <w:top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3</w:t>
            </w:r>
          </w:p>
        </w:tc>
        <w:tc>
          <w:tcPr>
            <w:tcW w:w="532" w:type="dxa"/>
            <w:tcBorders>
              <w:top w:val="single" w:sz="4" w:space="0" w:color="auto"/>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w:t>
            </w:r>
          </w:p>
        </w:tc>
        <w:tc>
          <w:tcPr>
            <w:tcW w:w="518" w:type="dxa"/>
            <w:tcBorders>
              <w:top w:val="single" w:sz="4" w:space="0" w:color="auto"/>
              <w:left w:val="single" w:sz="4" w:space="0" w:color="auto"/>
              <w:bottom w:val="single" w:sz="4" w:space="0" w:color="auto"/>
              <w:right w:val="single" w:sz="12" w:space="0" w:color="auto"/>
            </w:tcBorders>
            <w:vAlign w:val="center"/>
          </w:tcPr>
          <w:p w:rsidR="00F2490F" w:rsidRPr="00D243E0" w:rsidRDefault="00F2490F">
            <w:pPr>
              <w:jc w:val="right"/>
              <w:rPr>
                <w:rFonts w:ascii="Arial" w:hAnsi="Arial" w:cs="Arial"/>
                <w:color w:val="000000"/>
                <w:sz w:val="12"/>
                <w:szCs w:val="12"/>
              </w:rPr>
            </w:pPr>
          </w:p>
        </w:tc>
      </w:tr>
      <w:tr w:rsidR="00F2490F" w:rsidRPr="00D42D31" w:rsidTr="00F2490F">
        <w:trPr>
          <w:cantSplit/>
          <w:trHeight w:val="286"/>
        </w:trPr>
        <w:tc>
          <w:tcPr>
            <w:tcW w:w="504" w:type="dxa"/>
            <w:vMerge/>
            <w:shd w:val="clear" w:color="auto" w:fill="auto"/>
            <w:textDirection w:val="btLr"/>
          </w:tcPr>
          <w:p w:rsidR="00F2490F" w:rsidRPr="00D42D31" w:rsidRDefault="00F2490F" w:rsidP="00485412">
            <w:pPr>
              <w:ind w:left="57" w:right="57"/>
              <w:jc w:val="center"/>
              <w:rPr>
                <w:rFonts w:ascii="Arial" w:hAnsi="Arial" w:cs="Arial"/>
                <w:iCs/>
                <w:sz w:val="12"/>
                <w:szCs w:val="14"/>
              </w:rPr>
            </w:pPr>
          </w:p>
        </w:tc>
        <w:tc>
          <w:tcPr>
            <w:tcW w:w="5554" w:type="dxa"/>
            <w:gridSpan w:val="4"/>
            <w:tcBorders>
              <w:top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umorzenie na skutek cofnięcia pozwu, wniosku (wykazujemy I i II instancję), środka odwoławczego</w:t>
            </w:r>
            <w:r w:rsidRPr="00D42D31">
              <w:rPr>
                <w:rFonts w:ascii="Tahoma" w:hAnsi="Tahoma" w:cs="Tahoma"/>
                <w:sz w:val="16"/>
                <w:szCs w:val="16"/>
              </w:rPr>
              <w:t xml:space="preserve"> </w:t>
            </w:r>
            <w:r w:rsidRPr="00D42D31">
              <w:rPr>
                <w:rFonts w:ascii="Arial" w:hAnsi="Arial" w:cs="Arial"/>
                <w:iCs/>
                <w:sz w:val="14"/>
                <w:szCs w:val="14"/>
              </w:rPr>
              <w:t>lub, skargi przed sądem  II instancji</w:t>
            </w:r>
          </w:p>
        </w:tc>
        <w:tc>
          <w:tcPr>
            <w:tcW w:w="373" w:type="dxa"/>
            <w:tcBorders>
              <w:top w:val="single" w:sz="4" w:space="0" w:color="auto"/>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22</w:t>
            </w:r>
          </w:p>
        </w:tc>
        <w:tc>
          <w:tcPr>
            <w:tcW w:w="839" w:type="dxa"/>
            <w:tcBorders>
              <w:top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26</w:t>
            </w:r>
          </w:p>
        </w:tc>
        <w:tc>
          <w:tcPr>
            <w:tcW w:w="715" w:type="dxa"/>
            <w:tcBorders>
              <w:top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26</w:t>
            </w:r>
          </w:p>
        </w:tc>
        <w:tc>
          <w:tcPr>
            <w:tcW w:w="720" w:type="dxa"/>
            <w:tcBorders>
              <w:top w:val="single" w:sz="4" w:space="0" w:color="auto"/>
              <w:lef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25</w:t>
            </w:r>
          </w:p>
        </w:tc>
        <w:tc>
          <w:tcPr>
            <w:tcW w:w="441" w:type="dxa"/>
            <w:tcBorders>
              <w:top w:val="single" w:sz="4"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25</w:t>
            </w:r>
          </w:p>
        </w:tc>
        <w:tc>
          <w:tcPr>
            <w:tcW w:w="470" w:type="dxa"/>
            <w:tcBorders>
              <w:top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09" w:type="dxa"/>
            <w:tcBorders>
              <w:top w:val="single" w:sz="4" w:space="0" w:color="auto"/>
              <w:left w:val="single" w:sz="2" w:space="0" w:color="auto"/>
              <w:righ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1</w:t>
            </w:r>
          </w:p>
        </w:tc>
        <w:tc>
          <w:tcPr>
            <w:tcW w:w="531" w:type="dxa"/>
            <w:tcBorders>
              <w:top w:val="single" w:sz="4" w:space="0" w:color="auto"/>
              <w:left w:val="single" w:sz="2" w:space="0" w:color="auto"/>
            </w:tcBorders>
            <w:vAlign w:val="center"/>
          </w:tcPr>
          <w:p w:rsidR="00F2490F" w:rsidRPr="00D243E0" w:rsidRDefault="00F2490F">
            <w:pPr>
              <w:jc w:val="right"/>
              <w:rPr>
                <w:rFonts w:ascii="Arial" w:hAnsi="Arial" w:cs="Arial"/>
                <w:color w:val="000000"/>
                <w:sz w:val="12"/>
                <w:szCs w:val="12"/>
              </w:rPr>
            </w:pPr>
            <w:r w:rsidRPr="00D243E0">
              <w:rPr>
                <w:rFonts w:ascii="Arial" w:hAnsi="Arial" w:cs="Arial"/>
                <w:color w:val="000000"/>
                <w:sz w:val="12"/>
                <w:szCs w:val="12"/>
              </w:rPr>
              <w:t>1</w:t>
            </w:r>
          </w:p>
        </w:tc>
        <w:tc>
          <w:tcPr>
            <w:tcW w:w="588" w:type="dxa"/>
            <w:tcBorders>
              <w:top w:val="single" w:sz="4" w:space="0" w:color="auto"/>
              <w:left w:val="single" w:sz="2" w:space="0" w:color="auto"/>
            </w:tcBorders>
            <w:vAlign w:val="center"/>
          </w:tcPr>
          <w:p w:rsidR="00F2490F" w:rsidRPr="00D243E0" w:rsidRDefault="00F2490F">
            <w:pPr>
              <w:jc w:val="right"/>
              <w:rPr>
                <w:rFonts w:ascii="Arial" w:hAnsi="Arial" w:cs="Arial"/>
                <w:color w:val="000000"/>
                <w:sz w:val="12"/>
                <w:szCs w:val="12"/>
              </w:rPr>
            </w:pPr>
          </w:p>
        </w:tc>
        <w:tc>
          <w:tcPr>
            <w:tcW w:w="723" w:type="dxa"/>
            <w:tcBorders>
              <w:top w:val="single" w:sz="4" w:space="0" w:color="auto"/>
            </w:tcBorders>
            <w:vAlign w:val="center"/>
          </w:tcPr>
          <w:p w:rsidR="00F2490F" w:rsidRPr="00D243E0" w:rsidRDefault="00F2490F">
            <w:pPr>
              <w:jc w:val="right"/>
              <w:rPr>
                <w:rFonts w:ascii="Arial" w:hAnsi="Arial" w:cs="Arial"/>
                <w:color w:val="000000"/>
                <w:sz w:val="12"/>
                <w:szCs w:val="12"/>
              </w:rPr>
            </w:pPr>
          </w:p>
        </w:tc>
        <w:tc>
          <w:tcPr>
            <w:tcW w:w="705" w:type="dxa"/>
            <w:tcBorders>
              <w:top w:val="single" w:sz="4" w:space="0" w:color="auto"/>
            </w:tcBorders>
            <w:vAlign w:val="center"/>
          </w:tcPr>
          <w:p w:rsidR="00F2490F" w:rsidRPr="00D243E0" w:rsidRDefault="00F2490F">
            <w:pPr>
              <w:jc w:val="right"/>
              <w:rPr>
                <w:rFonts w:ascii="Arial" w:hAnsi="Arial" w:cs="Arial"/>
                <w:color w:val="000000"/>
                <w:sz w:val="12"/>
                <w:szCs w:val="12"/>
              </w:rPr>
            </w:pPr>
          </w:p>
        </w:tc>
        <w:tc>
          <w:tcPr>
            <w:tcW w:w="511" w:type="dxa"/>
            <w:tcBorders>
              <w:top w:val="single" w:sz="4" w:space="0" w:color="auto"/>
            </w:tcBorders>
            <w:vAlign w:val="center"/>
          </w:tcPr>
          <w:p w:rsidR="00F2490F" w:rsidRPr="00D243E0" w:rsidRDefault="00F2490F">
            <w:pPr>
              <w:jc w:val="right"/>
              <w:rPr>
                <w:rFonts w:ascii="Arial" w:hAnsi="Arial" w:cs="Arial"/>
                <w:color w:val="000000"/>
                <w:sz w:val="12"/>
                <w:szCs w:val="12"/>
              </w:rPr>
            </w:pPr>
          </w:p>
        </w:tc>
        <w:tc>
          <w:tcPr>
            <w:tcW w:w="540" w:type="dxa"/>
            <w:tcBorders>
              <w:top w:val="single" w:sz="4" w:space="0" w:color="auto"/>
            </w:tcBorders>
            <w:vAlign w:val="center"/>
          </w:tcPr>
          <w:p w:rsidR="00F2490F" w:rsidRPr="00D243E0" w:rsidRDefault="00F2490F">
            <w:pPr>
              <w:jc w:val="right"/>
              <w:rPr>
                <w:rFonts w:ascii="Arial" w:hAnsi="Arial" w:cs="Arial"/>
                <w:color w:val="000000"/>
                <w:sz w:val="12"/>
                <w:szCs w:val="12"/>
              </w:rPr>
            </w:pPr>
          </w:p>
        </w:tc>
        <w:tc>
          <w:tcPr>
            <w:tcW w:w="569" w:type="dxa"/>
            <w:tcBorders>
              <w:top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643" w:type="dxa"/>
            <w:tcBorders>
              <w:top w:val="single" w:sz="4" w:space="0" w:color="auto"/>
              <w:left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32" w:type="dxa"/>
            <w:tcBorders>
              <w:top w:val="single" w:sz="4" w:space="0" w:color="auto"/>
              <w:left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18" w:type="dxa"/>
            <w:tcBorders>
              <w:top w:val="single" w:sz="4" w:space="0" w:color="auto"/>
              <w:left w:val="single" w:sz="4" w:space="0" w:color="auto"/>
              <w:right w:val="single" w:sz="12" w:space="0" w:color="auto"/>
            </w:tcBorders>
            <w:vAlign w:val="center"/>
          </w:tcPr>
          <w:p w:rsidR="00F2490F" w:rsidRPr="00D243E0" w:rsidRDefault="00F2490F">
            <w:pPr>
              <w:jc w:val="right"/>
              <w:rPr>
                <w:rFonts w:ascii="Arial" w:hAnsi="Arial" w:cs="Arial"/>
                <w:color w:val="000000"/>
                <w:sz w:val="12"/>
                <w:szCs w:val="12"/>
              </w:rPr>
            </w:pPr>
          </w:p>
        </w:tc>
      </w:tr>
      <w:tr w:rsidR="00F2490F" w:rsidRPr="00D42D31" w:rsidTr="00485412">
        <w:trPr>
          <w:cantSplit/>
          <w:trHeight w:val="553"/>
        </w:trPr>
        <w:tc>
          <w:tcPr>
            <w:tcW w:w="504" w:type="dxa"/>
            <w:vMerge/>
            <w:shd w:val="clear" w:color="auto" w:fill="auto"/>
          </w:tcPr>
          <w:p w:rsidR="00F2490F" w:rsidRPr="00D42D31" w:rsidRDefault="00F2490F" w:rsidP="00485412">
            <w:pPr>
              <w:spacing w:after="120"/>
              <w:ind w:left="283"/>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23</w:t>
            </w:r>
          </w:p>
        </w:tc>
        <w:tc>
          <w:tcPr>
            <w:tcW w:w="839" w:type="dxa"/>
            <w:tcBorders>
              <w:right w:val="single" w:sz="2" w:space="0" w:color="auto"/>
            </w:tcBorders>
            <w:vAlign w:val="center"/>
          </w:tcPr>
          <w:p w:rsidR="00F2490F" w:rsidRPr="00D243E0" w:rsidRDefault="00F2490F">
            <w:pPr>
              <w:jc w:val="right"/>
              <w:rPr>
                <w:rFonts w:ascii="Arial" w:hAnsi="Arial" w:cs="Arial"/>
                <w:color w:val="000000"/>
                <w:sz w:val="12"/>
                <w:szCs w:val="12"/>
              </w:rPr>
            </w:pPr>
          </w:p>
        </w:tc>
        <w:tc>
          <w:tcPr>
            <w:tcW w:w="715" w:type="dxa"/>
            <w:tcBorders>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20"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441" w:type="dxa"/>
            <w:tcBorders>
              <w:bottom w:val="single" w:sz="4" w:space="0" w:color="auto"/>
            </w:tcBorders>
            <w:vAlign w:val="center"/>
          </w:tcPr>
          <w:p w:rsidR="00F2490F" w:rsidRPr="00D243E0" w:rsidRDefault="00F2490F">
            <w:pPr>
              <w:jc w:val="right"/>
              <w:rPr>
                <w:rFonts w:ascii="Arial" w:hAnsi="Arial" w:cs="Arial"/>
                <w:color w:val="000000"/>
                <w:sz w:val="12"/>
                <w:szCs w:val="12"/>
              </w:rPr>
            </w:pPr>
          </w:p>
        </w:tc>
        <w:tc>
          <w:tcPr>
            <w:tcW w:w="470" w:type="dxa"/>
            <w:tcBorders>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vAlign w:val="center"/>
          </w:tcPr>
          <w:p w:rsidR="00F2490F" w:rsidRPr="00D243E0" w:rsidRDefault="00F2490F">
            <w:pPr>
              <w:jc w:val="right"/>
              <w:rPr>
                <w:rFonts w:ascii="Arial" w:hAnsi="Arial" w:cs="Arial"/>
                <w:color w:val="000000"/>
                <w:sz w:val="12"/>
                <w:szCs w:val="12"/>
              </w:rPr>
            </w:pPr>
          </w:p>
        </w:tc>
        <w:tc>
          <w:tcPr>
            <w:tcW w:w="531"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588" w:type="dxa"/>
            <w:tcBorders>
              <w:left w:val="single" w:sz="2" w:space="0" w:color="auto"/>
              <w:bottom w:val="single" w:sz="4" w:space="0" w:color="auto"/>
            </w:tcBorders>
            <w:vAlign w:val="center"/>
          </w:tcPr>
          <w:p w:rsidR="00F2490F" w:rsidRPr="00D243E0" w:rsidRDefault="00F2490F">
            <w:pPr>
              <w:jc w:val="right"/>
              <w:rPr>
                <w:rFonts w:ascii="Arial" w:hAnsi="Arial" w:cs="Arial"/>
                <w:color w:val="000000"/>
                <w:sz w:val="12"/>
                <w:szCs w:val="12"/>
              </w:rPr>
            </w:pPr>
          </w:p>
        </w:tc>
        <w:tc>
          <w:tcPr>
            <w:tcW w:w="723" w:type="dxa"/>
            <w:vAlign w:val="center"/>
          </w:tcPr>
          <w:p w:rsidR="00F2490F" w:rsidRPr="00D243E0" w:rsidRDefault="00F2490F">
            <w:pPr>
              <w:jc w:val="right"/>
              <w:rPr>
                <w:rFonts w:ascii="Arial" w:hAnsi="Arial" w:cs="Arial"/>
                <w:color w:val="000000"/>
                <w:sz w:val="12"/>
                <w:szCs w:val="12"/>
              </w:rPr>
            </w:pPr>
          </w:p>
        </w:tc>
        <w:tc>
          <w:tcPr>
            <w:tcW w:w="705" w:type="dxa"/>
            <w:vAlign w:val="center"/>
          </w:tcPr>
          <w:p w:rsidR="00F2490F" w:rsidRPr="00D243E0" w:rsidRDefault="00F2490F">
            <w:pPr>
              <w:jc w:val="right"/>
              <w:rPr>
                <w:rFonts w:ascii="Arial" w:hAnsi="Arial" w:cs="Arial"/>
                <w:color w:val="000000"/>
                <w:sz w:val="12"/>
                <w:szCs w:val="12"/>
              </w:rPr>
            </w:pPr>
          </w:p>
        </w:tc>
        <w:tc>
          <w:tcPr>
            <w:tcW w:w="511" w:type="dxa"/>
            <w:vAlign w:val="center"/>
          </w:tcPr>
          <w:p w:rsidR="00F2490F" w:rsidRPr="00D243E0" w:rsidRDefault="00F2490F">
            <w:pPr>
              <w:jc w:val="right"/>
              <w:rPr>
                <w:rFonts w:ascii="Arial" w:hAnsi="Arial" w:cs="Arial"/>
                <w:color w:val="000000"/>
                <w:sz w:val="12"/>
                <w:szCs w:val="12"/>
              </w:rPr>
            </w:pPr>
          </w:p>
        </w:tc>
        <w:tc>
          <w:tcPr>
            <w:tcW w:w="540" w:type="dxa"/>
            <w:vAlign w:val="center"/>
          </w:tcPr>
          <w:p w:rsidR="00F2490F" w:rsidRPr="00D243E0" w:rsidRDefault="00F2490F">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vAlign w:val="center"/>
          </w:tcPr>
          <w:p w:rsidR="00F2490F" w:rsidRPr="00D243E0" w:rsidRDefault="00F2490F">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vAlign w:val="center"/>
          </w:tcPr>
          <w:p w:rsidR="00F2490F" w:rsidRPr="00D243E0" w:rsidRDefault="00F2490F">
            <w:pPr>
              <w:jc w:val="right"/>
              <w:rPr>
                <w:rFonts w:ascii="Arial" w:hAnsi="Arial" w:cs="Arial"/>
                <w:color w:val="000000"/>
                <w:sz w:val="12"/>
                <w:szCs w:val="12"/>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umorzenie na podstawie art. 505</w:t>
            </w:r>
            <w:r w:rsidRPr="00D42D31">
              <w:rPr>
                <w:rFonts w:ascii="Arial" w:hAnsi="Arial" w:cs="Arial"/>
                <w:iCs/>
                <w:sz w:val="14"/>
                <w:szCs w:val="14"/>
                <w:vertAlign w:val="superscript"/>
              </w:rPr>
              <w:t xml:space="preserve">37 </w:t>
            </w:r>
            <w:r w:rsidRPr="00D42D31">
              <w:rPr>
                <w:rFonts w:ascii="Arial" w:hAnsi="Arial" w:cs="Arial"/>
                <w:iCs/>
                <w:sz w:val="14"/>
                <w:szCs w:val="14"/>
              </w:rPr>
              <w:t>§1 kpc</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24</w:t>
            </w:r>
          </w:p>
        </w:tc>
        <w:tc>
          <w:tcPr>
            <w:tcW w:w="839" w:type="dxa"/>
            <w:tcBorders>
              <w:right w:val="single" w:sz="2" w:space="0" w:color="auto"/>
            </w:tcBorders>
            <w:vAlign w:val="center"/>
          </w:tcPr>
          <w:p w:rsidR="00F2490F" w:rsidRPr="00D243E0" w:rsidRDefault="00F2490F">
            <w:pPr>
              <w:jc w:val="right"/>
              <w:rPr>
                <w:rFonts w:ascii="Arial" w:hAnsi="Arial" w:cs="Arial"/>
                <w:color w:val="000000"/>
                <w:sz w:val="12"/>
                <w:szCs w:val="12"/>
              </w:rPr>
            </w:pPr>
          </w:p>
        </w:tc>
        <w:tc>
          <w:tcPr>
            <w:tcW w:w="715" w:type="dxa"/>
            <w:tcBorders>
              <w:righ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20" w:type="dxa"/>
            <w:tcBorders>
              <w:lef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441" w:type="dxa"/>
            <w:tcBorders>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470" w:type="dxa"/>
            <w:tcBorders>
              <w:righ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09" w:type="dxa"/>
            <w:tcBorders>
              <w:left w:val="single" w:sz="2" w:space="0" w:color="auto"/>
              <w:righ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31" w:type="dxa"/>
            <w:tcBorders>
              <w:lef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88" w:type="dxa"/>
            <w:tcBorders>
              <w:lef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23" w:type="dxa"/>
            <w:shd w:val="clear" w:color="auto" w:fill="auto"/>
            <w:vAlign w:val="center"/>
          </w:tcPr>
          <w:p w:rsidR="00F2490F" w:rsidRPr="00D243E0" w:rsidRDefault="00F2490F">
            <w:pPr>
              <w:jc w:val="right"/>
              <w:rPr>
                <w:rFonts w:ascii="Arial" w:hAnsi="Arial" w:cs="Arial"/>
                <w:color w:val="000000"/>
                <w:sz w:val="12"/>
                <w:szCs w:val="12"/>
              </w:rPr>
            </w:pPr>
          </w:p>
        </w:tc>
        <w:tc>
          <w:tcPr>
            <w:tcW w:w="705" w:type="dxa"/>
            <w:shd w:val="clear" w:color="auto" w:fill="auto"/>
            <w:vAlign w:val="center"/>
          </w:tcPr>
          <w:p w:rsidR="00F2490F" w:rsidRPr="00D243E0" w:rsidRDefault="00F2490F">
            <w:pPr>
              <w:jc w:val="right"/>
              <w:rPr>
                <w:rFonts w:ascii="Arial" w:hAnsi="Arial" w:cs="Arial"/>
                <w:color w:val="000000"/>
                <w:sz w:val="12"/>
                <w:szCs w:val="12"/>
              </w:rPr>
            </w:pPr>
          </w:p>
        </w:tc>
        <w:tc>
          <w:tcPr>
            <w:tcW w:w="511" w:type="dxa"/>
            <w:shd w:val="clear" w:color="auto" w:fill="auto"/>
            <w:vAlign w:val="center"/>
          </w:tcPr>
          <w:p w:rsidR="00F2490F" w:rsidRPr="00D243E0" w:rsidRDefault="00F2490F">
            <w:pPr>
              <w:jc w:val="right"/>
              <w:rPr>
                <w:rFonts w:ascii="Arial" w:hAnsi="Arial" w:cs="Arial"/>
                <w:color w:val="000000"/>
                <w:sz w:val="12"/>
                <w:szCs w:val="12"/>
              </w:rPr>
            </w:pPr>
          </w:p>
        </w:tc>
        <w:tc>
          <w:tcPr>
            <w:tcW w:w="540" w:type="dxa"/>
            <w:shd w:val="clear" w:color="auto" w:fill="auto"/>
            <w:vAlign w:val="center"/>
          </w:tcPr>
          <w:p w:rsidR="00F2490F" w:rsidRPr="00D243E0" w:rsidRDefault="00F2490F">
            <w:pPr>
              <w:jc w:val="right"/>
              <w:rPr>
                <w:rFonts w:ascii="Arial" w:hAnsi="Arial" w:cs="Arial"/>
                <w:color w:val="000000"/>
                <w:sz w:val="12"/>
                <w:szCs w:val="12"/>
              </w:rPr>
            </w:pPr>
          </w:p>
        </w:tc>
        <w:tc>
          <w:tcPr>
            <w:tcW w:w="569" w:type="dxa"/>
            <w:tcBorders>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643"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32"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18" w:type="dxa"/>
            <w:tcBorders>
              <w:left w:val="single" w:sz="4" w:space="0" w:color="auto"/>
              <w:right w:val="single" w:sz="1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sz w:val="14"/>
                <w:szCs w:val="14"/>
              </w:rPr>
              <w:t>zakończono w trybie art.148</w:t>
            </w:r>
            <w:r w:rsidRPr="00D42D31">
              <w:rPr>
                <w:rFonts w:ascii="Arial" w:hAnsi="Arial" w:cs="Arial"/>
                <w:sz w:val="14"/>
                <w:szCs w:val="14"/>
                <w:vertAlign w:val="superscript"/>
              </w:rPr>
              <w:t>1</w:t>
            </w:r>
            <w:r w:rsidRPr="00D42D31">
              <w:rPr>
                <w:rFonts w:ascii="Arial" w:hAnsi="Arial" w:cs="Arial"/>
                <w:sz w:val="14"/>
                <w:szCs w:val="14"/>
              </w:rPr>
              <w:t xml:space="preserve"> §1 kpc</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25</w:t>
            </w:r>
          </w:p>
        </w:tc>
        <w:tc>
          <w:tcPr>
            <w:tcW w:w="839" w:type="dxa"/>
            <w:tcBorders>
              <w:right w:val="single" w:sz="2" w:space="0" w:color="auto"/>
            </w:tcBorders>
            <w:vAlign w:val="center"/>
          </w:tcPr>
          <w:p w:rsidR="00F2490F" w:rsidRPr="00D243E0" w:rsidRDefault="00F2490F">
            <w:pPr>
              <w:jc w:val="right"/>
              <w:rPr>
                <w:rFonts w:ascii="Arial" w:hAnsi="Arial" w:cs="Arial"/>
                <w:color w:val="000000"/>
                <w:sz w:val="12"/>
                <w:szCs w:val="12"/>
              </w:rPr>
            </w:pPr>
          </w:p>
        </w:tc>
        <w:tc>
          <w:tcPr>
            <w:tcW w:w="715" w:type="dxa"/>
            <w:tcBorders>
              <w:bottom w:val="single" w:sz="4" w:space="0" w:color="auto"/>
              <w:right w:val="single" w:sz="2"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720" w:type="dxa"/>
            <w:tcBorders>
              <w:left w:val="single" w:sz="2" w:space="0" w:color="auto"/>
              <w:bottom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441" w:type="dxa"/>
            <w:tcBorders>
              <w:bottom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470" w:type="dxa"/>
            <w:tcBorders>
              <w:bottom w:val="single" w:sz="4" w:space="0" w:color="auto"/>
              <w:right w:val="single" w:sz="2"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709" w:type="dxa"/>
            <w:tcBorders>
              <w:left w:val="single" w:sz="2" w:space="0" w:color="auto"/>
              <w:bottom w:val="single" w:sz="4" w:space="0" w:color="auto"/>
              <w:right w:val="single" w:sz="2"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531" w:type="dxa"/>
            <w:tcBorders>
              <w:left w:val="single" w:sz="2" w:space="0" w:color="auto"/>
              <w:bottom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588" w:type="dxa"/>
            <w:tcBorders>
              <w:left w:val="single" w:sz="2" w:space="0" w:color="auto"/>
              <w:bottom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723" w:type="dxa"/>
            <w:shd w:val="clear" w:color="auto" w:fill="auto"/>
            <w:vAlign w:val="center"/>
          </w:tcPr>
          <w:p w:rsidR="00F2490F" w:rsidRPr="00D243E0" w:rsidRDefault="00F2490F">
            <w:pPr>
              <w:jc w:val="right"/>
              <w:rPr>
                <w:rFonts w:ascii="Arial" w:hAnsi="Arial" w:cs="Arial"/>
                <w:color w:val="000000"/>
                <w:sz w:val="12"/>
                <w:szCs w:val="12"/>
              </w:rPr>
            </w:pPr>
          </w:p>
        </w:tc>
        <w:tc>
          <w:tcPr>
            <w:tcW w:w="705" w:type="dxa"/>
            <w:shd w:val="clear" w:color="auto" w:fill="auto"/>
            <w:vAlign w:val="center"/>
          </w:tcPr>
          <w:p w:rsidR="00F2490F" w:rsidRPr="00D243E0" w:rsidRDefault="00F2490F">
            <w:pPr>
              <w:jc w:val="right"/>
              <w:rPr>
                <w:rFonts w:ascii="Arial" w:hAnsi="Arial" w:cs="Arial"/>
                <w:color w:val="000000"/>
                <w:sz w:val="12"/>
                <w:szCs w:val="12"/>
              </w:rPr>
            </w:pPr>
          </w:p>
        </w:tc>
        <w:tc>
          <w:tcPr>
            <w:tcW w:w="511" w:type="dxa"/>
            <w:shd w:val="clear" w:color="auto" w:fill="auto"/>
            <w:vAlign w:val="center"/>
          </w:tcPr>
          <w:p w:rsidR="00F2490F" w:rsidRPr="00D243E0" w:rsidRDefault="00F2490F">
            <w:pPr>
              <w:jc w:val="right"/>
              <w:rPr>
                <w:rFonts w:ascii="Arial" w:hAnsi="Arial" w:cs="Arial"/>
                <w:color w:val="000000"/>
                <w:sz w:val="12"/>
                <w:szCs w:val="12"/>
              </w:rPr>
            </w:pPr>
          </w:p>
        </w:tc>
        <w:tc>
          <w:tcPr>
            <w:tcW w:w="540" w:type="dxa"/>
            <w:tcBorders>
              <w:bottom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569" w:type="dxa"/>
            <w:tcBorders>
              <w:bottom w:val="single" w:sz="4" w:space="0" w:color="auto"/>
              <w:right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532" w:type="dxa"/>
            <w:tcBorders>
              <w:left w:val="single" w:sz="4" w:space="0" w:color="auto"/>
              <w:bottom w:val="single" w:sz="4" w:space="0" w:color="auto"/>
              <w:right w:val="single" w:sz="4" w:space="0" w:color="auto"/>
            </w:tcBorders>
            <w:shd w:val="clear" w:color="auto" w:fill="auto"/>
            <w:vAlign w:val="center"/>
          </w:tcPr>
          <w:p w:rsidR="00F2490F" w:rsidRPr="00D243E0" w:rsidRDefault="00F2490F">
            <w:pPr>
              <w:jc w:val="right"/>
              <w:rPr>
                <w:rFonts w:ascii="Arial" w:hAnsi="Arial" w:cs="Arial"/>
                <w:color w:val="000000"/>
                <w:sz w:val="12"/>
                <w:szCs w:val="12"/>
              </w:rPr>
            </w:pPr>
          </w:p>
        </w:tc>
        <w:tc>
          <w:tcPr>
            <w:tcW w:w="518" w:type="dxa"/>
            <w:tcBorders>
              <w:left w:val="single" w:sz="4" w:space="0" w:color="auto"/>
              <w:bottom w:val="single" w:sz="4" w:space="0" w:color="auto"/>
              <w:right w:val="single" w:sz="12" w:space="0" w:color="auto"/>
            </w:tcBorders>
            <w:shd w:val="clear" w:color="auto" w:fill="auto"/>
            <w:vAlign w:val="center"/>
          </w:tcPr>
          <w:p w:rsidR="00F2490F" w:rsidRPr="00D243E0" w:rsidRDefault="00F2490F">
            <w:pPr>
              <w:jc w:val="right"/>
              <w:rPr>
                <w:rFonts w:ascii="Arial" w:hAnsi="Arial" w:cs="Arial"/>
                <w:color w:val="000000"/>
                <w:sz w:val="12"/>
                <w:szCs w:val="12"/>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sz w:val="14"/>
                <w:szCs w:val="14"/>
              </w:rPr>
            </w:pPr>
            <w:r w:rsidRPr="00D42D31">
              <w:rPr>
                <w:rFonts w:ascii="Arial" w:hAnsi="Arial" w:cs="Arial"/>
                <w:sz w:val="14"/>
                <w:szCs w:val="14"/>
              </w:rPr>
              <w:t>wydano nakaz zapłaty</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26</w:t>
            </w:r>
          </w:p>
        </w:tc>
        <w:tc>
          <w:tcPr>
            <w:tcW w:w="839" w:type="dxa"/>
            <w:tcBorders>
              <w:right w:val="single" w:sz="2" w:space="0" w:color="auto"/>
            </w:tcBorders>
            <w:vAlign w:val="center"/>
          </w:tcPr>
          <w:p w:rsidR="00F2490F" w:rsidRPr="00D243E0" w:rsidRDefault="00F2490F">
            <w:pPr>
              <w:jc w:val="right"/>
              <w:rPr>
                <w:rFonts w:ascii="Arial" w:hAnsi="Arial" w:cs="Arial"/>
                <w:color w:val="000000"/>
                <w:sz w:val="12"/>
                <w:szCs w:val="12"/>
              </w:rPr>
            </w:pPr>
          </w:p>
        </w:tc>
        <w:tc>
          <w:tcPr>
            <w:tcW w:w="715" w:type="dxa"/>
            <w:tcBorders>
              <w:right w:val="single" w:sz="2" w:space="0" w:color="auto"/>
              <w:tl2br w:val="single" w:sz="2" w:space="0" w:color="auto"/>
              <w:tr2bl w:val="single" w:sz="2"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20" w:type="dxa"/>
            <w:tcBorders>
              <w:left w:val="single" w:sz="2" w:space="0" w:color="auto"/>
              <w:tl2br w:val="single" w:sz="2" w:space="0" w:color="auto"/>
              <w:tr2bl w:val="single" w:sz="2"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441" w:type="dxa"/>
            <w:tcBorders>
              <w:tl2br w:val="single" w:sz="2" w:space="0" w:color="auto"/>
              <w:tr2bl w:val="single" w:sz="2"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470" w:type="dxa"/>
            <w:tcBorders>
              <w:right w:val="single" w:sz="2" w:space="0" w:color="auto"/>
              <w:tl2br w:val="single" w:sz="2" w:space="0" w:color="auto"/>
              <w:tr2bl w:val="single" w:sz="2"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09" w:type="dxa"/>
            <w:tcBorders>
              <w:left w:val="single" w:sz="2" w:space="0" w:color="auto"/>
              <w:righ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31" w:type="dxa"/>
            <w:tcBorders>
              <w:lef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88" w:type="dxa"/>
            <w:tcBorders>
              <w:left w:val="single" w:sz="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723" w:type="dxa"/>
            <w:shd w:val="clear" w:color="auto" w:fill="auto"/>
            <w:vAlign w:val="center"/>
          </w:tcPr>
          <w:p w:rsidR="00F2490F" w:rsidRPr="00D243E0" w:rsidRDefault="00F2490F">
            <w:pPr>
              <w:jc w:val="right"/>
              <w:rPr>
                <w:rFonts w:ascii="Arial" w:hAnsi="Arial" w:cs="Arial"/>
                <w:color w:val="000000"/>
                <w:sz w:val="12"/>
                <w:szCs w:val="12"/>
              </w:rPr>
            </w:pPr>
          </w:p>
        </w:tc>
        <w:tc>
          <w:tcPr>
            <w:tcW w:w="705" w:type="dxa"/>
            <w:shd w:val="clear" w:color="auto" w:fill="auto"/>
            <w:vAlign w:val="center"/>
          </w:tcPr>
          <w:p w:rsidR="00F2490F" w:rsidRPr="00D243E0" w:rsidRDefault="00F2490F">
            <w:pPr>
              <w:jc w:val="right"/>
              <w:rPr>
                <w:rFonts w:ascii="Arial" w:hAnsi="Arial" w:cs="Arial"/>
                <w:color w:val="000000"/>
                <w:sz w:val="12"/>
                <w:szCs w:val="12"/>
              </w:rPr>
            </w:pPr>
          </w:p>
        </w:tc>
        <w:tc>
          <w:tcPr>
            <w:tcW w:w="511" w:type="dxa"/>
            <w:shd w:val="clear" w:color="auto" w:fill="auto"/>
            <w:vAlign w:val="center"/>
          </w:tcPr>
          <w:p w:rsidR="00F2490F" w:rsidRPr="00D243E0" w:rsidRDefault="00F2490F">
            <w:pPr>
              <w:jc w:val="right"/>
              <w:rPr>
                <w:rFonts w:ascii="Arial" w:hAnsi="Arial" w:cs="Arial"/>
                <w:color w:val="000000"/>
                <w:sz w:val="12"/>
                <w:szCs w:val="12"/>
              </w:rPr>
            </w:pPr>
          </w:p>
        </w:tc>
        <w:tc>
          <w:tcPr>
            <w:tcW w:w="540" w:type="dxa"/>
            <w:tcBorders>
              <w:tl2br w:val="nil"/>
              <w:tr2bl w:val="nil"/>
            </w:tcBorders>
            <w:shd w:val="clear" w:color="auto" w:fill="auto"/>
            <w:vAlign w:val="center"/>
          </w:tcPr>
          <w:p w:rsidR="00F2490F" w:rsidRPr="00D243E0" w:rsidRDefault="00F2490F">
            <w:pPr>
              <w:jc w:val="right"/>
              <w:rPr>
                <w:rFonts w:ascii="Arial" w:hAnsi="Arial" w:cs="Arial"/>
                <w:color w:val="000000"/>
                <w:sz w:val="12"/>
                <w:szCs w:val="12"/>
              </w:rPr>
            </w:pPr>
          </w:p>
        </w:tc>
        <w:tc>
          <w:tcPr>
            <w:tcW w:w="569" w:type="dxa"/>
            <w:tcBorders>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643"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32"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c>
          <w:tcPr>
            <w:tcW w:w="518" w:type="dxa"/>
            <w:tcBorders>
              <w:left w:val="single" w:sz="4" w:space="0" w:color="auto"/>
              <w:right w:val="single" w:sz="12" w:space="0" w:color="auto"/>
              <w:tl2br w:val="single" w:sz="4" w:space="0" w:color="auto"/>
              <w:tr2bl w:val="single" w:sz="4" w:space="0" w:color="auto"/>
            </w:tcBorders>
            <w:shd w:val="clear" w:color="auto" w:fill="auto"/>
            <w:vAlign w:val="center"/>
          </w:tcPr>
          <w:p w:rsidR="00F2490F" w:rsidRPr="00D243E0" w:rsidRDefault="00F2490F">
            <w:pPr>
              <w:jc w:val="right"/>
              <w:rPr>
                <w:rFonts w:ascii="Arial" w:hAnsi="Arial" w:cs="Arial"/>
                <w:color w:val="FF0000"/>
                <w:sz w:val="12"/>
                <w:szCs w:val="12"/>
              </w:rPr>
            </w:pPr>
          </w:p>
        </w:tc>
      </w:tr>
      <w:tr w:rsidR="009F485C" w:rsidRPr="00D42D31" w:rsidTr="00485412">
        <w:trPr>
          <w:cantSplit/>
          <w:trHeight w:hRule="exact" w:val="227"/>
        </w:trPr>
        <w:tc>
          <w:tcPr>
            <w:tcW w:w="504" w:type="dxa"/>
            <w:vMerge/>
            <w:shd w:val="clear" w:color="auto" w:fill="auto"/>
          </w:tcPr>
          <w:p w:rsidR="009F485C" w:rsidRPr="00D42D31" w:rsidRDefault="009F485C" w:rsidP="00485412">
            <w:pPr>
              <w:jc w:val="right"/>
              <w:rPr>
                <w:rFonts w:ascii="Arial" w:hAnsi="Arial" w:cs="Arial"/>
                <w:iCs/>
                <w:sz w:val="14"/>
                <w:szCs w:val="14"/>
              </w:rPr>
            </w:pPr>
          </w:p>
        </w:tc>
        <w:tc>
          <w:tcPr>
            <w:tcW w:w="1683" w:type="dxa"/>
            <w:vMerge w:val="restart"/>
            <w:tcBorders>
              <w:right w:val="single" w:sz="4" w:space="0" w:color="auto"/>
            </w:tcBorders>
            <w:vAlign w:val="center"/>
          </w:tcPr>
          <w:p w:rsidR="009F485C" w:rsidRPr="00D42D31" w:rsidRDefault="009F485C" w:rsidP="00485412">
            <w:pPr>
              <w:rPr>
                <w:rFonts w:ascii="Arial" w:hAnsi="Arial" w:cs="Arial"/>
                <w:iCs/>
                <w:sz w:val="14"/>
                <w:szCs w:val="14"/>
              </w:rPr>
            </w:pPr>
            <w:r w:rsidRPr="00D42D31">
              <w:rPr>
                <w:rFonts w:ascii="Arial" w:hAnsi="Arial" w:cs="Arial"/>
                <w:iCs/>
                <w:sz w:val="14"/>
                <w:szCs w:val="14"/>
              </w:rPr>
              <w:t>zakreślenie spraw</w:t>
            </w:r>
          </w:p>
        </w:tc>
        <w:tc>
          <w:tcPr>
            <w:tcW w:w="3871" w:type="dxa"/>
            <w:gridSpan w:val="3"/>
            <w:tcBorders>
              <w:left w:val="single" w:sz="4" w:space="0" w:color="auto"/>
              <w:right w:val="single" w:sz="12" w:space="0" w:color="auto"/>
            </w:tcBorders>
            <w:vAlign w:val="center"/>
          </w:tcPr>
          <w:p w:rsidR="009F485C" w:rsidRPr="00D42D31" w:rsidRDefault="009F485C" w:rsidP="00485412">
            <w:pPr>
              <w:ind w:left="5"/>
              <w:rPr>
                <w:rFonts w:ascii="Arial" w:hAnsi="Arial" w:cs="Arial"/>
                <w:iCs/>
                <w:sz w:val="14"/>
                <w:szCs w:val="14"/>
              </w:rPr>
            </w:pPr>
            <w:r w:rsidRPr="00D42D31">
              <w:rPr>
                <w:rFonts w:ascii="Arial" w:hAnsi="Arial" w:cs="Arial"/>
                <w:iCs/>
                <w:sz w:val="14"/>
                <w:szCs w:val="14"/>
              </w:rPr>
              <w:t>w związku z funkcjonowaniem § 43 Regulaminu</w:t>
            </w:r>
          </w:p>
        </w:tc>
        <w:tc>
          <w:tcPr>
            <w:tcW w:w="373" w:type="dxa"/>
            <w:tcBorders>
              <w:left w:val="single" w:sz="12" w:space="0" w:color="auto"/>
            </w:tcBorders>
            <w:vAlign w:val="center"/>
          </w:tcPr>
          <w:p w:rsidR="009F485C" w:rsidRPr="00D42D31" w:rsidRDefault="009F485C" w:rsidP="00485412">
            <w:pPr>
              <w:jc w:val="center"/>
              <w:rPr>
                <w:rFonts w:ascii="Arial" w:hAnsi="Arial" w:cs="Arial"/>
                <w:iCs/>
                <w:sz w:val="12"/>
                <w:szCs w:val="12"/>
              </w:rPr>
            </w:pPr>
            <w:r w:rsidRPr="00D42D31">
              <w:rPr>
                <w:rFonts w:ascii="Arial" w:hAnsi="Arial" w:cs="Arial"/>
                <w:iCs/>
                <w:sz w:val="12"/>
                <w:szCs w:val="12"/>
              </w:rPr>
              <w:t>27</w:t>
            </w:r>
          </w:p>
        </w:tc>
        <w:tc>
          <w:tcPr>
            <w:tcW w:w="839"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15"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20"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441" w:type="dxa"/>
            <w:vAlign w:val="center"/>
          </w:tcPr>
          <w:p w:rsidR="009F485C" w:rsidRPr="00D243E0" w:rsidRDefault="009F485C">
            <w:pPr>
              <w:jc w:val="right"/>
              <w:rPr>
                <w:rFonts w:ascii="Arial" w:hAnsi="Arial" w:cs="Arial"/>
                <w:color w:val="000000"/>
                <w:sz w:val="12"/>
                <w:szCs w:val="12"/>
              </w:rPr>
            </w:pPr>
          </w:p>
        </w:tc>
        <w:tc>
          <w:tcPr>
            <w:tcW w:w="470"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9F485C" w:rsidRPr="00D243E0" w:rsidRDefault="009F485C">
            <w:pPr>
              <w:jc w:val="right"/>
              <w:rPr>
                <w:rFonts w:ascii="Arial" w:hAnsi="Arial" w:cs="Arial"/>
                <w:color w:val="000000"/>
                <w:sz w:val="12"/>
                <w:szCs w:val="12"/>
              </w:rPr>
            </w:pPr>
          </w:p>
        </w:tc>
        <w:tc>
          <w:tcPr>
            <w:tcW w:w="531"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588"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723" w:type="dxa"/>
            <w:vAlign w:val="center"/>
          </w:tcPr>
          <w:p w:rsidR="009F485C" w:rsidRPr="00D243E0" w:rsidRDefault="009F485C">
            <w:pPr>
              <w:jc w:val="right"/>
              <w:rPr>
                <w:rFonts w:ascii="Arial" w:hAnsi="Arial" w:cs="Arial"/>
                <w:color w:val="000000"/>
                <w:sz w:val="12"/>
                <w:szCs w:val="12"/>
              </w:rPr>
            </w:pPr>
          </w:p>
        </w:tc>
        <w:tc>
          <w:tcPr>
            <w:tcW w:w="705" w:type="dxa"/>
            <w:vAlign w:val="center"/>
          </w:tcPr>
          <w:p w:rsidR="009F485C" w:rsidRPr="00D243E0" w:rsidRDefault="009F485C">
            <w:pPr>
              <w:jc w:val="right"/>
              <w:rPr>
                <w:rFonts w:ascii="Arial" w:hAnsi="Arial" w:cs="Arial"/>
                <w:color w:val="000000"/>
                <w:sz w:val="12"/>
                <w:szCs w:val="12"/>
              </w:rPr>
            </w:pPr>
          </w:p>
        </w:tc>
        <w:tc>
          <w:tcPr>
            <w:tcW w:w="511" w:type="dxa"/>
            <w:vAlign w:val="center"/>
          </w:tcPr>
          <w:p w:rsidR="009F485C" w:rsidRPr="00D243E0" w:rsidRDefault="009F485C">
            <w:pPr>
              <w:jc w:val="right"/>
              <w:rPr>
                <w:rFonts w:ascii="Arial" w:hAnsi="Arial" w:cs="Arial"/>
                <w:color w:val="000000"/>
                <w:sz w:val="12"/>
                <w:szCs w:val="12"/>
              </w:rPr>
            </w:pPr>
          </w:p>
        </w:tc>
        <w:tc>
          <w:tcPr>
            <w:tcW w:w="540" w:type="dxa"/>
            <w:vAlign w:val="center"/>
          </w:tcPr>
          <w:p w:rsidR="009F485C" w:rsidRPr="00D243E0" w:rsidRDefault="009F485C">
            <w:pPr>
              <w:jc w:val="right"/>
              <w:rPr>
                <w:rFonts w:ascii="Arial" w:hAnsi="Arial" w:cs="Arial"/>
                <w:color w:val="000000"/>
                <w:sz w:val="12"/>
                <w:szCs w:val="12"/>
              </w:rPr>
            </w:pPr>
          </w:p>
        </w:tc>
        <w:tc>
          <w:tcPr>
            <w:tcW w:w="569" w:type="dxa"/>
            <w:tcBorders>
              <w:right w:val="single" w:sz="4" w:space="0" w:color="auto"/>
            </w:tcBorders>
            <w:vAlign w:val="center"/>
          </w:tcPr>
          <w:p w:rsidR="009F485C" w:rsidRPr="00D243E0" w:rsidRDefault="009F485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9F485C" w:rsidRPr="00D243E0" w:rsidRDefault="009F485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9F485C" w:rsidRPr="00D243E0" w:rsidRDefault="009F485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9F485C" w:rsidRPr="00D243E0" w:rsidRDefault="009F485C">
            <w:pPr>
              <w:jc w:val="right"/>
              <w:rPr>
                <w:rFonts w:ascii="Arial" w:hAnsi="Arial" w:cs="Arial"/>
                <w:color w:val="000000"/>
                <w:sz w:val="12"/>
                <w:szCs w:val="12"/>
              </w:rPr>
            </w:pPr>
          </w:p>
        </w:tc>
      </w:tr>
      <w:tr w:rsidR="009F485C" w:rsidRPr="00D42D31" w:rsidTr="00485412">
        <w:trPr>
          <w:cantSplit/>
          <w:trHeight w:hRule="exact" w:val="227"/>
        </w:trPr>
        <w:tc>
          <w:tcPr>
            <w:tcW w:w="504" w:type="dxa"/>
            <w:vMerge/>
            <w:shd w:val="clear" w:color="auto" w:fill="auto"/>
          </w:tcPr>
          <w:p w:rsidR="009F485C" w:rsidRPr="00D42D31" w:rsidRDefault="009F485C" w:rsidP="00485412">
            <w:pPr>
              <w:jc w:val="right"/>
              <w:rPr>
                <w:rFonts w:ascii="Arial" w:hAnsi="Arial" w:cs="Arial"/>
                <w:iCs/>
                <w:sz w:val="14"/>
                <w:szCs w:val="14"/>
              </w:rPr>
            </w:pPr>
          </w:p>
        </w:tc>
        <w:tc>
          <w:tcPr>
            <w:tcW w:w="1683" w:type="dxa"/>
            <w:vMerge/>
            <w:tcBorders>
              <w:right w:val="single" w:sz="4" w:space="0" w:color="auto"/>
            </w:tcBorders>
            <w:vAlign w:val="center"/>
          </w:tcPr>
          <w:p w:rsidR="009F485C" w:rsidRPr="00D42D31" w:rsidRDefault="009F485C" w:rsidP="00485412">
            <w:pPr>
              <w:rPr>
                <w:rFonts w:ascii="Arial" w:hAnsi="Arial" w:cs="Arial"/>
                <w:iCs/>
                <w:sz w:val="14"/>
                <w:szCs w:val="14"/>
              </w:rPr>
            </w:pPr>
          </w:p>
        </w:tc>
        <w:tc>
          <w:tcPr>
            <w:tcW w:w="3871" w:type="dxa"/>
            <w:gridSpan w:val="3"/>
            <w:tcBorders>
              <w:left w:val="single" w:sz="4" w:space="0" w:color="auto"/>
              <w:right w:val="single" w:sz="12" w:space="0" w:color="auto"/>
            </w:tcBorders>
            <w:vAlign w:val="center"/>
          </w:tcPr>
          <w:p w:rsidR="009F485C" w:rsidRPr="00D42D31" w:rsidRDefault="009F485C" w:rsidP="00485412">
            <w:pPr>
              <w:rPr>
                <w:rFonts w:ascii="Arial" w:hAnsi="Arial" w:cs="Arial"/>
                <w:iCs/>
                <w:sz w:val="14"/>
                <w:szCs w:val="14"/>
              </w:rPr>
            </w:pPr>
            <w:r w:rsidRPr="00D42D31">
              <w:rPr>
                <w:rFonts w:ascii="Arial" w:hAnsi="Arial" w:cs="Arial"/>
                <w:iCs/>
                <w:sz w:val="14"/>
                <w:szCs w:val="14"/>
              </w:rPr>
              <w:t>w związku ze wspólnym wpływem §</w:t>
            </w:r>
            <w:r w:rsidR="007A2889">
              <w:rPr>
                <w:rFonts w:ascii="Arial" w:hAnsi="Arial" w:cs="Arial"/>
                <w:iCs/>
                <w:sz w:val="14"/>
                <w:szCs w:val="14"/>
              </w:rPr>
              <w:t xml:space="preserve"> </w:t>
            </w:r>
            <w:r w:rsidR="007A2889" w:rsidRPr="007A2889">
              <w:rPr>
                <w:rFonts w:ascii="Arial" w:hAnsi="Arial" w:cs="Arial"/>
                <w:iCs/>
                <w:sz w:val="14"/>
                <w:szCs w:val="14"/>
              </w:rPr>
              <w:t>77</w:t>
            </w:r>
            <w:r w:rsidRPr="00D42D31">
              <w:rPr>
                <w:rFonts w:ascii="Arial" w:hAnsi="Arial" w:cs="Arial"/>
                <w:iCs/>
                <w:sz w:val="14"/>
                <w:szCs w:val="14"/>
              </w:rPr>
              <w:t xml:space="preserve"> ust.2 Regulaminu</w:t>
            </w:r>
          </w:p>
        </w:tc>
        <w:tc>
          <w:tcPr>
            <w:tcW w:w="373" w:type="dxa"/>
            <w:tcBorders>
              <w:left w:val="single" w:sz="12" w:space="0" w:color="auto"/>
            </w:tcBorders>
            <w:vAlign w:val="center"/>
          </w:tcPr>
          <w:p w:rsidR="009F485C" w:rsidRPr="00D42D31" w:rsidRDefault="009F485C" w:rsidP="00485412">
            <w:pPr>
              <w:jc w:val="center"/>
              <w:rPr>
                <w:rFonts w:ascii="Arial" w:hAnsi="Arial" w:cs="Arial"/>
                <w:iCs/>
                <w:sz w:val="12"/>
                <w:szCs w:val="12"/>
              </w:rPr>
            </w:pPr>
            <w:r w:rsidRPr="00D42D31">
              <w:rPr>
                <w:rFonts w:ascii="Arial" w:hAnsi="Arial" w:cs="Arial"/>
                <w:iCs/>
                <w:sz w:val="12"/>
                <w:szCs w:val="12"/>
              </w:rPr>
              <w:t>28</w:t>
            </w:r>
          </w:p>
        </w:tc>
        <w:tc>
          <w:tcPr>
            <w:tcW w:w="839"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15"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20"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441" w:type="dxa"/>
            <w:vAlign w:val="center"/>
          </w:tcPr>
          <w:p w:rsidR="009F485C" w:rsidRPr="00D243E0" w:rsidRDefault="009F485C">
            <w:pPr>
              <w:jc w:val="right"/>
              <w:rPr>
                <w:rFonts w:ascii="Arial" w:hAnsi="Arial" w:cs="Arial"/>
                <w:color w:val="000000"/>
                <w:sz w:val="12"/>
                <w:szCs w:val="12"/>
              </w:rPr>
            </w:pPr>
          </w:p>
        </w:tc>
        <w:tc>
          <w:tcPr>
            <w:tcW w:w="470" w:type="dxa"/>
            <w:tcBorders>
              <w:right w:val="single" w:sz="2" w:space="0" w:color="auto"/>
            </w:tcBorders>
            <w:vAlign w:val="center"/>
          </w:tcPr>
          <w:p w:rsidR="009F485C" w:rsidRPr="00D243E0" w:rsidRDefault="009F485C">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9F485C" w:rsidRPr="00D243E0" w:rsidRDefault="009F485C">
            <w:pPr>
              <w:jc w:val="right"/>
              <w:rPr>
                <w:rFonts w:ascii="Arial" w:hAnsi="Arial" w:cs="Arial"/>
                <w:color w:val="000000"/>
                <w:sz w:val="12"/>
                <w:szCs w:val="12"/>
              </w:rPr>
            </w:pPr>
          </w:p>
        </w:tc>
        <w:tc>
          <w:tcPr>
            <w:tcW w:w="531"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588" w:type="dxa"/>
            <w:tcBorders>
              <w:left w:val="single" w:sz="2" w:space="0" w:color="auto"/>
            </w:tcBorders>
            <w:vAlign w:val="center"/>
          </w:tcPr>
          <w:p w:rsidR="009F485C" w:rsidRPr="00D243E0" w:rsidRDefault="009F485C">
            <w:pPr>
              <w:jc w:val="right"/>
              <w:rPr>
                <w:rFonts w:ascii="Arial" w:hAnsi="Arial" w:cs="Arial"/>
                <w:color w:val="000000"/>
                <w:sz w:val="12"/>
                <w:szCs w:val="12"/>
              </w:rPr>
            </w:pPr>
          </w:p>
        </w:tc>
        <w:tc>
          <w:tcPr>
            <w:tcW w:w="723" w:type="dxa"/>
            <w:vAlign w:val="center"/>
          </w:tcPr>
          <w:p w:rsidR="009F485C" w:rsidRPr="00D243E0" w:rsidRDefault="009F485C">
            <w:pPr>
              <w:jc w:val="right"/>
              <w:rPr>
                <w:rFonts w:ascii="Arial" w:hAnsi="Arial" w:cs="Arial"/>
                <w:color w:val="000000"/>
                <w:sz w:val="12"/>
                <w:szCs w:val="12"/>
              </w:rPr>
            </w:pPr>
          </w:p>
        </w:tc>
        <w:tc>
          <w:tcPr>
            <w:tcW w:w="705" w:type="dxa"/>
            <w:vAlign w:val="center"/>
          </w:tcPr>
          <w:p w:rsidR="009F485C" w:rsidRPr="00D243E0" w:rsidRDefault="009F485C">
            <w:pPr>
              <w:jc w:val="right"/>
              <w:rPr>
                <w:rFonts w:ascii="Arial" w:hAnsi="Arial" w:cs="Arial"/>
                <w:color w:val="000000"/>
                <w:sz w:val="12"/>
                <w:szCs w:val="12"/>
              </w:rPr>
            </w:pPr>
          </w:p>
        </w:tc>
        <w:tc>
          <w:tcPr>
            <w:tcW w:w="511" w:type="dxa"/>
            <w:vAlign w:val="center"/>
          </w:tcPr>
          <w:p w:rsidR="009F485C" w:rsidRPr="00D243E0" w:rsidRDefault="009F485C">
            <w:pPr>
              <w:jc w:val="right"/>
              <w:rPr>
                <w:rFonts w:ascii="Arial" w:hAnsi="Arial" w:cs="Arial"/>
                <w:color w:val="000000"/>
                <w:sz w:val="12"/>
                <w:szCs w:val="12"/>
              </w:rPr>
            </w:pPr>
          </w:p>
        </w:tc>
        <w:tc>
          <w:tcPr>
            <w:tcW w:w="540" w:type="dxa"/>
            <w:vAlign w:val="center"/>
          </w:tcPr>
          <w:p w:rsidR="009F485C" w:rsidRPr="00D243E0" w:rsidRDefault="009F485C">
            <w:pPr>
              <w:jc w:val="right"/>
              <w:rPr>
                <w:rFonts w:ascii="Arial" w:hAnsi="Arial" w:cs="Arial"/>
                <w:color w:val="000000"/>
                <w:sz w:val="12"/>
                <w:szCs w:val="12"/>
              </w:rPr>
            </w:pPr>
          </w:p>
        </w:tc>
        <w:tc>
          <w:tcPr>
            <w:tcW w:w="569" w:type="dxa"/>
            <w:tcBorders>
              <w:right w:val="single" w:sz="4" w:space="0" w:color="auto"/>
            </w:tcBorders>
            <w:vAlign w:val="center"/>
          </w:tcPr>
          <w:p w:rsidR="009F485C" w:rsidRPr="00D243E0" w:rsidRDefault="009F485C">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9F485C" w:rsidRPr="00D243E0" w:rsidRDefault="009F485C">
            <w:pPr>
              <w:jc w:val="right"/>
              <w:rPr>
                <w:rFonts w:ascii="Arial" w:hAnsi="Arial" w:cs="Arial"/>
                <w:color w:val="000000"/>
                <w:sz w:val="12"/>
                <w:szCs w:val="12"/>
              </w:rPr>
            </w:pPr>
          </w:p>
        </w:tc>
        <w:tc>
          <w:tcPr>
            <w:tcW w:w="532" w:type="dxa"/>
            <w:tcBorders>
              <w:left w:val="single" w:sz="4" w:space="0" w:color="auto"/>
              <w:right w:val="single" w:sz="4" w:space="0" w:color="auto"/>
            </w:tcBorders>
            <w:vAlign w:val="center"/>
          </w:tcPr>
          <w:p w:rsidR="009F485C" w:rsidRPr="00D243E0" w:rsidRDefault="009F485C">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9F485C" w:rsidRPr="00D243E0" w:rsidRDefault="009F485C">
            <w:pPr>
              <w:jc w:val="right"/>
              <w:rPr>
                <w:rFonts w:ascii="Arial" w:hAnsi="Arial" w:cs="Arial"/>
                <w:color w:val="000000"/>
                <w:sz w:val="12"/>
                <w:szCs w:val="12"/>
              </w:rPr>
            </w:pPr>
          </w:p>
        </w:tc>
      </w:tr>
      <w:tr w:rsidR="00D453BF" w:rsidRPr="00D42D31" w:rsidTr="00485412">
        <w:trPr>
          <w:cantSplit/>
          <w:trHeight w:hRule="exact" w:val="227"/>
        </w:trPr>
        <w:tc>
          <w:tcPr>
            <w:tcW w:w="504" w:type="dxa"/>
            <w:vMerge/>
            <w:shd w:val="clear" w:color="auto" w:fill="auto"/>
          </w:tcPr>
          <w:p w:rsidR="00D453BF" w:rsidRPr="00D42D31" w:rsidRDefault="00D453BF" w:rsidP="00485412">
            <w:pPr>
              <w:jc w:val="right"/>
              <w:rPr>
                <w:rFonts w:ascii="Arial" w:hAnsi="Arial" w:cs="Arial"/>
                <w:iCs/>
                <w:sz w:val="14"/>
                <w:szCs w:val="14"/>
              </w:rPr>
            </w:pPr>
          </w:p>
        </w:tc>
        <w:tc>
          <w:tcPr>
            <w:tcW w:w="5554" w:type="dxa"/>
            <w:gridSpan w:val="4"/>
            <w:tcBorders>
              <w:right w:val="single" w:sz="12" w:space="0" w:color="auto"/>
            </w:tcBorders>
            <w:vAlign w:val="center"/>
          </w:tcPr>
          <w:p w:rsidR="00D453BF" w:rsidRPr="00D42D31" w:rsidRDefault="00D453BF" w:rsidP="00485412">
            <w:pPr>
              <w:rPr>
                <w:rFonts w:ascii="Arial" w:hAnsi="Arial" w:cs="Arial"/>
                <w:iCs/>
                <w:sz w:val="14"/>
                <w:szCs w:val="14"/>
              </w:rPr>
            </w:pPr>
            <w:r w:rsidRPr="00D42D31">
              <w:rPr>
                <w:rFonts w:ascii="Arial" w:hAnsi="Arial" w:cs="Arial"/>
                <w:iCs/>
                <w:sz w:val="14"/>
                <w:szCs w:val="14"/>
              </w:rPr>
              <w:t>inne</w:t>
            </w:r>
          </w:p>
        </w:tc>
        <w:tc>
          <w:tcPr>
            <w:tcW w:w="373" w:type="dxa"/>
            <w:tcBorders>
              <w:left w:val="single" w:sz="12" w:space="0" w:color="auto"/>
            </w:tcBorders>
            <w:vAlign w:val="center"/>
          </w:tcPr>
          <w:p w:rsidR="00D453BF" w:rsidRPr="00D42D31" w:rsidRDefault="00D453BF" w:rsidP="00485412">
            <w:pPr>
              <w:jc w:val="center"/>
              <w:rPr>
                <w:rFonts w:ascii="Arial" w:hAnsi="Arial" w:cs="Arial"/>
                <w:iCs/>
                <w:sz w:val="12"/>
                <w:szCs w:val="12"/>
              </w:rPr>
            </w:pPr>
            <w:r w:rsidRPr="00D42D31">
              <w:rPr>
                <w:rFonts w:ascii="Arial" w:hAnsi="Arial" w:cs="Arial"/>
                <w:iCs/>
                <w:sz w:val="12"/>
                <w:szCs w:val="12"/>
              </w:rPr>
              <w:t>29</w:t>
            </w:r>
          </w:p>
        </w:tc>
        <w:tc>
          <w:tcPr>
            <w:tcW w:w="839" w:type="dxa"/>
            <w:tcBorders>
              <w:right w:val="single" w:sz="2" w:space="0" w:color="auto"/>
            </w:tcBorders>
            <w:vAlign w:val="center"/>
          </w:tcPr>
          <w:p w:rsidR="00D453BF" w:rsidRPr="00D243E0" w:rsidRDefault="00D453BF" w:rsidP="00D453BF">
            <w:pPr>
              <w:jc w:val="right"/>
              <w:rPr>
                <w:rFonts w:ascii="Arial" w:hAnsi="Arial" w:cs="Arial"/>
                <w:color w:val="000000"/>
                <w:sz w:val="12"/>
                <w:szCs w:val="12"/>
              </w:rPr>
            </w:pPr>
            <w:r w:rsidRPr="00D243E0">
              <w:rPr>
                <w:rFonts w:ascii="Arial" w:hAnsi="Arial" w:cs="Arial"/>
                <w:color w:val="000000"/>
                <w:sz w:val="12"/>
                <w:szCs w:val="12"/>
              </w:rPr>
              <w:t>3</w:t>
            </w:r>
          </w:p>
          <w:p w:rsidR="00D453BF" w:rsidRPr="00D243E0" w:rsidRDefault="00D453BF" w:rsidP="005E111E">
            <w:pPr>
              <w:jc w:val="right"/>
              <w:rPr>
                <w:rFonts w:ascii="Arial" w:hAnsi="Arial" w:cs="Arial"/>
                <w:iCs/>
                <w:sz w:val="12"/>
                <w:szCs w:val="12"/>
              </w:rPr>
            </w:pPr>
          </w:p>
        </w:tc>
        <w:tc>
          <w:tcPr>
            <w:tcW w:w="715" w:type="dxa"/>
            <w:tcBorders>
              <w:right w:val="single" w:sz="2" w:space="0" w:color="auto"/>
            </w:tcBorders>
            <w:vAlign w:val="center"/>
          </w:tcPr>
          <w:p w:rsidR="00D453BF" w:rsidRPr="00D243E0" w:rsidRDefault="00D453BF">
            <w:pPr>
              <w:jc w:val="right"/>
              <w:rPr>
                <w:rFonts w:ascii="Arial" w:hAnsi="Arial" w:cs="Arial"/>
                <w:color w:val="000000"/>
                <w:sz w:val="12"/>
                <w:szCs w:val="12"/>
              </w:rPr>
            </w:pPr>
            <w:r w:rsidRPr="00D243E0">
              <w:rPr>
                <w:rFonts w:ascii="Arial" w:hAnsi="Arial" w:cs="Arial"/>
                <w:color w:val="000000"/>
                <w:sz w:val="12"/>
                <w:szCs w:val="12"/>
              </w:rPr>
              <w:t>3</w:t>
            </w:r>
          </w:p>
        </w:tc>
        <w:tc>
          <w:tcPr>
            <w:tcW w:w="720" w:type="dxa"/>
            <w:tcBorders>
              <w:left w:val="single" w:sz="2" w:space="0" w:color="auto"/>
            </w:tcBorders>
            <w:vAlign w:val="center"/>
          </w:tcPr>
          <w:p w:rsidR="00D453BF" w:rsidRPr="00D243E0" w:rsidRDefault="00D453BF">
            <w:pPr>
              <w:jc w:val="right"/>
              <w:rPr>
                <w:rFonts w:ascii="Arial" w:hAnsi="Arial" w:cs="Arial"/>
                <w:color w:val="000000"/>
                <w:sz w:val="12"/>
                <w:szCs w:val="12"/>
              </w:rPr>
            </w:pPr>
            <w:r w:rsidRPr="00D243E0">
              <w:rPr>
                <w:rFonts w:ascii="Arial" w:hAnsi="Arial" w:cs="Arial"/>
                <w:color w:val="000000"/>
                <w:sz w:val="12"/>
                <w:szCs w:val="12"/>
              </w:rPr>
              <w:t>3</w:t>
            </w:r>
          </w:p>
        </w:tc>
        <w:tc>
          <w:tcPr>
            <w:tcW w:w="441" w:type="dxa"/>
            <w:vAlign w:val="center"/>
          </w:tcPr>
          <w:p w:rsidR="00D453BF" w:rsidRPr="00D243E0" w:rsidRDefault="00D453BF">
            <w:pPr>
              <w:jc w:val="right"/>
              <w:rPr>
                <w:rFonts w:ascii="Arial" w:hAnsi="Arial" w:cs="Arial"/>
                <w:color w:val="000000"/>
                <w:sz w:val="12"/>
                <w:szCs w:val="12"/>
              </w:rPr>
            </w:pPr>
            <w:r w:rsidRPr="00D243E0">
              <w:rPr>
                <w:rFonts w:ascii="Arial" w:hAnsi="Arial" w:cs="Arial"/>
                <w:color w:val="000000"/>
                <w:sz w:val="12"/>
                <w:szCs w:val="12"/>
              </w:rPr>
              <w:t>3</w:t>
            </w:r>
          </w:p>
        </w:tc>
        <w:tc>
          <w:tcPr>
            <w:tcW w:w="470" w:type="dxa"/>
            <w:tcBorders>
              <w:right w:val="single" w:sz="2" w:space="0" w:color="auto"/>
            </w:tcBorders>
            <w:vAlign w:val="center"/>
          </w:tcPr>
          <w:p w:rsidR="00D453BF" w:rsidRPr="00D243E0" w:rsidRDefault="00D453BF">
            <w:pPr>
              <w:jc w:val="right"/>
              <w:rPr>
                <w:rFonts w:ascii="Arial" w:hAnsi="Arial" w:cs="Arial"/>
                <w:color w:val="000000"/>
                <w:sz w:val="12"/>
                <w:szCs w:val="12"/>
              </w:rPr>
            </w:pPr>
          </w:p>
        </w:tc>
        <w:tc>
          <w:tcPr>
            <w:tcW w:w="709" w:type="dxa"/>
            <w:tcBorders>
              <w:left w:val="single" w:sz="2" w:space="0" w:color="auto"/>
              <w:right w:val="single" w:sz="2" w:space="0" w:color="auto"/>
            </w:tcBorders>
            <w:vAlign w:val="center"/>
          </w:tcPr>
          <w:p w:rsidR="00D453BF" w:rsidRPr="00D243E0" w:rsidRDefault="00D453BF" w:rsidP="00D453BF">
            <w:pPr>
              <w:jc w:val="right"/>
              <w:rPr>
                <w:rFonts w:ascii="Arial" w:hAnsi="Arial" w:cs="Arial"/>
                <w:color w:val="000000"/>
                <w:sz w:val="12"/>
                <w:szCs w:val="12"/>
              </w:rPr>
            </w:pPr>
          </w:p>
          <w:p w:rsidR="00D453BF" w:rsidRPr="00D243E0" w:rsidRDefault="00D453BF" w:rsidP="005E111E">
            <w:pPr>
              <w:jc w:val="right"/>
              <w:rPr>
                <w:iCs/>
                <w:sz w:val="12"/>
                <w:szCs w:val="12"/>
              </w:rPr>
            </w:pPr>
          </w:p>
        </w:tc>
        <w:tc>
          <w:tcPr>
            <w:tcW w:w="531" w:type="dxa"/>
            <w:tcBorders>
              <w:left w:val="single" w:sz="2" w:space="0" w:color="auto"/>
            </w:tcBorders>
            <w:vAlign w:val="center"/>
          </w:tcPr>
          <w:p w:rsidR="00D453BF" w:rsidRPr="00D243E0" w:rsidRDefault="00D453BF">
            <w:pPr>
              <w:jc w:val="right"/>
              <w:rPr>
                <w:rFonts w:ascii="Arial" w:hAnsi="Arial" w:cs="Arial"/>
                <w:color w:val="000000"/>
                <w:sz w:val="12"/>
                <w:szCs w:val="12"/>
              </w:rPr>
            </w:pPr>
          </w:p>
        </w:tc>
        <w:tc>
          <w:tcPr>
            <w:tcW w:w="588" w:type="dxa"/>
            <w:tcBorders>
              <w:left w:val="single" w:sz="2" w:space="0" w:color="auto"/>
            </w:tcBorders>
            <w:vAlign w:val="center"/>
          </w:tcPr>
          <w:p w:rsidR="00D453BF" w:rsidRPr="00D243E0" w:rsidRDefault="00D453BF">
            <w:pPr>
              <w:jc w:val="right"/>
              <w:rPr>
                <w:rFonts w:ascii="Arial" w:hAnsi="Arial" w:cs="Arial"/>
                <w:color w:val="000000"/>
                <w:sz w:val="12"/>
                <w:szCs w:val="12"/>
              </w:rPr>
            </w:pPr>
          </w:p>
        </w:tc>
        <w:tc>
          <w:tcPr>
            <w:tcW w:w="723" w:type="dxa"/>
            <w:vAlign w:val="center"/>
          </w:tcPr>
          <w:p w:rsidR="00D453BF" w:rsidRPr="00D243E0" w:rsidRDefault="00D453BF">
            <w:pPr>
              <w:jc w:val="right"/>
              <w:rPr>
                <w:rFonts w:ascii="Arial" w:hAnsi="Arial" w:cs="Arial"/>
                <w:color w:val="000000"/>
                <w:sz w:val="12"/>
                <w:szCs w:val="12"/>
              </w:rPr>
            </w:pPr>
          </w:p>
        </w:tc>
        <w:tc>
          <w:tcPr>
            <w:tcW w:w="705" w:type="dxa"/>
            <w:vAlign w:val="center"/>
          </w:tcPr>
          <w:p w:rsidR="00D453BF" w:rsidRPr="00D243E0" w:rsidRDefault="00D453BF">
            <w:pPr>
              <w:jc w:val="right"/>
              <w:rPr>
                <w:rFonts w:ascii="Arial" w:hAnsi="Arial" w:cs="Arial"/>
                <w:color w:val="000000"/>
                <w:sz w:val="12"/>
                <w:szCs w:val="12"/>
              </w:rPr>
            </w:pPr>
          </w:p>
        </w:tc>
        <w:tc>
          <w:tcPr>
            <w:tcW w:w="511" w:type="dxa"/>
            <w:vAlign w:val="center"/>
          </w:tcPr>
          <w:p w:rsidR="00D453BF" w:rsidRPr="00D243E0" w:rsidRDefault="00D453BF">
            <w:pPr>
              <w:jc w:val="right"/>
              <w:rPr>
                <w:rFonts w:ascii="Arial" w:hAnsi="Arial" w:cs="Arial"/>
                <w:color w:val="000000"/>
                <w:sz w:val="12"/>
                <w:szCs w:val="12"/>
              </w:rPr>
            </w:pPr>
          </w:p>
        </w:tc>
        <w:tc>
          <w:tcPr>
            <w:tcW w:w="540" w:type="dxa"/>
            <w:vAlign w:val="center"/>
          </w:tcPr>
          <w:p w:rsidR="00D453BF" w:rsidRPr="00D243E0" w:rsidRDefault="00D453BF">
            <w:pPr>
              <w:jc w:val="right"/>
              <w:rPr>
                <w:rFonts w:ascii="Arial" w:hAnsi="Arial" w:cs="Arial"/>
                <w:color w:val="000000"/>
                <w:sz w:val="12"/>
                <w:szCs w:val="12"/>
              </w:rPr>
            </w:pPr>
          </w:p>
        </w:tc>
        <w:tc>
          <w:tcPr>
            <w:tcW w:w="569" w:type="dxa"/>
            <w:tcBorders>
              <w:right w:val="single" w:sz="4" w:space="0" w:color="auto"/>
            </w:tcBorders>
            <w:vAlign w:val="center"/>
          </w:tcPr>
          <w:p w:rsidR="00D453BF" w:rsidRPr="00D243E0" w:rsidRDefault="00D453BF">
            <w:pPr>
              <w:jc w:val="right"/>
              <w:rPr>
                <w:rFonts w:ascii="Arial" w:hAnsi="Arial" w:cs="Arial"/>
                <w:color w:val="000000"/>
                <w:sz w:val="12"/>
                <w:szCs w:val="12"/>
              </w:rPr>
            </w:pPr>
          </w:p>
        </w:tc>
        <w:tc>
          <w:tcPr>
            <w:tcW w:w="643" w:type="dxa"/>
            <w:tcBorders>
              <w:left w:val="single" w:sz="4" w:space="0" w:color="auto"/>
              <w:right w:val="single" w:sz="4" w:space="0" w:color="auto"/>
            </w:tcBorders>
            <w:vAlign w:val="center"/>
          </w:tcPr>
          <w:p w:rsidR="00D453BF" w:rsidRPr="00D243E0" w:rsidRDefault="00D453BF" w:rsidP="00D453BF">
            <w:pPr>
              <w:jc w:val="right"/>
              <w:rPr>
                <w:rFonts w:ascii="Arial" w:hAnsi="Arial" w:cs="Arial"/>
                <w:color w:val="000000"/>
                <w:sz w:val="12"/>
                <w:szCs w:val="12"/>
              </w:rPr>
            </w:pPr>
          </w:p>
          <w:p w:rsidR="00D453BF" w:rsidRPr="00D243E0" w:rsidRDefault="00D453BF" w:rsidP="005E111E">
            <w:pPr>
              <w:jc w:val="right"/>
              <w:rPr>
                <w:iCs/>
                <w:sz w:val="12"/>
                <w:szCs w:val="12"/>
              </w:rPr>
            </w:pPr>
          </w:p>
        </w:tc>
        <w:tc>
          <w:tcPr>
            <w:tcW w:w="532" w:type="dxa"/>
            <w:tcBorders>
              <w:left w:val="single" w:sz="4" w:space="0" w:color="auto"/>
              <w:right w:val="single" w:sz="4" w:space="0" w:color="auto"/>
            </w:tcBorders>
            <w:vAlign w:val="center"/>
          </w:tcPr>
          <w:p w:rsidR="00D453BF" w:rsidRPr="00D243E0" w:rsidRDefault="00D453BF">
            <w:pPr>
              <w:jc w:val="right"/>
              <w:rPr>
                <w:rFonts w:ascii="Arial" w:hAnsi="Arial" w:cs="Arial"/>
                <w:color w:val="000000"/>
                <w:sz w:val="12"/>
                <w:szCs w:val="12"/>
              </w:rPr>
            </w:pPr>
          </w:p>
        </w:tc>
        <w:tc>
          <w:tcPr>
            <w:tcW w:w="518" w:type="dxa"/>
            <w:tcBorders>
              <w:left w:val="single" w:sz="4" w:space="0" w:color="auto"/>
              <w:right w:val="single" w:sz="12" w:space="0" w:color="auto"/>
            </w:tcBorders>
            <w:vAlign w:val="center"/>
          </w:tcPr>
          <w:p w:rsidR="00D453BF" w:rsidRPr="00D243E0" w:rsidRDefault="00D453BF">
            <w:pPr>
              <w:jc w:val="right"/>
              <w:rPr>
                <w:rFonts w:ascii="Arial" w:hAnsi="Arial" w:cs="Arial"/>
                <w:color w:val="000000"/>
                <w:sz w:val="12"/>
                <w:szCs w:val="12"/>
              </w:rPr>
            </w:pPr>
          </w:p>
        </w:tc>
      </w:tr>
      <w:tr w:rsidR="005814F2" w:rsidRPr="00D42D31" w:rsidTr="00485412">
        <w:trPr>
          <w:cantSplit/>
          <w:trHeight w:hRule="exact" w:val="227"/>
        </w:trPr>
        <w:tc>
          <w:tcPr>
            <w:tcW w:w="6058" w:type="dxa"/>
            <w:gridSpan w:val="5"/>
            <w:tcBorders>
              <w:right w:val="single" w:sz="12" w:space="0" w:color="auto"/>
            </w:tcBorders>
            <w:shd w:val="clear" w:color="auto" w:fill="auto"/>
            <w:vAlign w:val="center"/>
          </w:tcPr>
          <w:p w:rsidR="005814F2" w:rsidRPr="00D42D31" w:rsidRDefault="005814F2" w:rsidP="00485412">
            <w:pPr>
              <w:rPr>
                <w:rFonts w:ascii="Arial" w:hAnsi="Arial" w:cs="Arial"/>
                <w:iCs/>
                <w:sz w:val="14"/>
                <w:szCs w:val="14"/>
              </w:rPr>
            </w:pPr>
            <w:r w:rsidRPr="00D42D31">
              <w:rPr>
                <w:rFonts w:ascii="Arial" w:hAnsi="Arial" w:cs="Arial"/>
                <w:iCs/>
                <w:sz w:val="14"/>
                <w:szCs w:val="14"/>
              </w:rPr>
              <w:t>Załatwienie pozostałych spraw</w:t>
            </w:r>
          </w:p>
        </w:tc>
        <w:tc>
          <w:tcPr>
            <w:tcW w:w="373" w:type="dxa"/>
            <w:tcBorders>
              <w:left w:val="single" w:sz="12" w:space="0" w:color="auto"/>
              <w:bottom w:val="single" w:sz="4" w:space="0" w:color="auto"/>
            </w:tcBorders>
            <w:vAlign w:val="center"/>
          </w:tcPr>
          <w:p w:rsidR="005814F2" w:rsidRPr="00D42D31" w:rsidRDefault="005814F2" w:rsidP="00485412">
            <w:pPr>
              <w:jc w:val="center"/>
              <w:rPr>
                <w:rFonts w:ascii="Arial" w:hAnsi="Arial" w:cs="Arial"/>
                <w:iCs/>
                <w:sz w:val="12"/>
                <w:szCs w:val="12"/>
              </w:rPr>
            </w:pPr>
            <w:r w:rsidRPr="00D42D31">
              <w:rPr>
                <w:rFonts w:ascii="Arial" w:hAnsi="Arial" w:cs="Arial"/>
                <w:iCs/>
                <w:sz w:val="12"/>
                <w:szCs w:val="12"/>
              </w:rPr>
              <w:t>30</w:t>
            </w:r>
          </w:p>
        </w:tc>
        <w:tc>
          <w:tcPr>
            <w:tcW w:w="839" w:type="dxa"/>
            <w:tcBorders>
              <w:bottom w:val="single" w:sz="4" w:space="0" w:color="auto"/>
              <w:right w:val="single" w:sz="2" w:space="0" w:color="auto"/>
            </w:tcBorders>
            <w:vAlign w:val="center"/>
          </w:tcPr>
          <w:p w:rsidR="005814F2" w:rsidRPr="00D243E0" w:rsidRDefault="005814F2" w:rsidP="00D453BF">
            <w:pPr>
              <w:jc w:val="right"/>
              <w:rPr>
                <w:rFonts w:ascii="Arial" w:hAnsi="Arial" w:cs="Arial"/>
                <w:color w:val="000000"/>
                <w:sz w:val="12"/>
                <w:szCs w:val="12"/>
              </w:rPr>
            </w:pPr>
            <w:r w:rsidRPr="00D243E0">
              <w:rPr>
                <w:rFonts w:ascii="Arial" w:hAnsi="Arial" w:cs="Arial"/>
                <w:color w:val="000000"/>
                <w:sz w:val="12"/>
                <w:szCs w:val="12"/>
              </w:rPr>
              <w:t>829</w:t>
            </w:r>
          </w:p>
          <w:p w:rsidR="005814F2" w:rsidRPr="00D243E0" w:rsidRDefault="005814F2" w:rsidP="005E111E">
            <w:pPr>
              <w:jc w:val="right"/>
              <w:rPr>
                <w:rFonts w:ascii="Arial" w:hAnsi="Arial" w:cs="Arial"/>
                <w:iCs/>
                <w:sz w:val="12"/>
                <w:szCs w:val="12"/>
              </w:rPr>
            </w:pPr>
          </w:p>
        </w:tc>
        <w:tc>
          <w:tcPr>
            <w:tcW w:w="715" w:type="dxa"/>
            <w:tcBorders>
              <w:bottom w:val="single" w:sz="4" w:space="0" w:color="auto"/>
              <w:right w:val="single" w:sz="2"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783</w:t>
            </w:r>
          </w:p>
        </w:tc>
        <w:tc>
          <w:tcPr>
            <w:tcW w:w="720" w:type="dxa"/>
            <w:tcBorders>
              <w:left w:val="single" w:sz="2" w:space="0" w:color="auto"/>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757</w:t>
            </w:r>
          </w:p>
        </w:tc>
        <w:tc>
          <w:tcPr>
            <w:tcW w:w="441" w:type="dxa"/>
            <w:tcBorders>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748</w:t>
            </w:r>
          </w:p>
        </w:tc>
        <w:tc>
          <w:tcPr>
            <w:tcW w:w="470" w:type="dxa"/>
            <w:tcBorders>
              <w:bottom w:val="single" w:sz="4" w:space="0" w:color="auto"/>
              <w:right w:val="single" w:sz="2"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9</w:t>
            </w:r>
          </w:p>
        </w:tc>
        <w:tc>
          <w:tcPr>
            <w:tcW w:w="709" w:type="dxa"/>
            <w:tcBorders>
              <w:left w:val="single" w:sz="2" w:space="0" w:color="auto"/>
              <w:bottom w:val="single" w:sz="4" w:space="0" w:color="auto"/>
              <w:right w:val="single" w:sz="2" w:space="0" w:color="auto"/>
            </w:tcBorders>
            <w:vAlign w:val="center"/>
          </w:tcPr>
          <w:p w:rsidR="005814F2" w:rsidRPr="00D243E0" w:rsidRDefault="005814F2" w:rsidP="005814F2">
            <w:pPr>
              <w:jc w:val="right"/>
              <w:rPr>
                <w:rFonts w:ascii="Arial" w:hAnsi="Arial" w:cs="Arial"/>
                <w:color w:val="000000"/>
                <w:sz w:val="12"/>
                <w:szCs w:val="12"/>
              </w:rPr>
            </w:pPr>
            <w:r w:rsidRPr="00D243E0">
              <w:rPr>
                <w:rFonts w:ascii="Arial" w:hAnsi="Arial" w:cs="Arial"/>
                <w:color w:val="000000"/>
                <w:sz w:val="12"/>
                <w:szCs w:val="12"/>
              </w:rPr>
              <w:t>26</w:t>
            </w:r>
          </w:p>
          <w:p w:rsidR="005814F2" w:rsidRPr="00D243E0" w:rsidRDefault="005814F2" w:rsidP="005E111E">
            <w:pPr>
              <w:jc w:val="right"/>
              <w:rPr>
                <w:iCs/>
                <w:sz w:val="12"/>
                <w:szCs w:val="12"/>
              </w:rPr>
            </w:pPr>
          </w:p>
        </w:tc>
        <w:tc>
          <w:tcPr>
            <w:tcW w:w="531" w:type="dxa"/>
            <w:tcBorders>
              <w:left w:val="single" w:sz="2" w:space="0" w:color="auto"/>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24</w:t>
            </w:r>
          </w:p>
        </w:tc>
        <w:tc>
          <w:tcPr>
            <w:tcW w:w="588" w:type="dxa"/>
            <w:tcBorders>
              <w:left w:val="single" w:sz="2" w:space="0" w:color="auto"/>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2</w:t>
            </w:r>
          </w:p>
        </w:tc>
        <w:tc>
          <w:tcPr>
            <w:tcW w:w="723" w:type="dxa"/>
            <w:tcBorders>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46</w:t>
            </w:r>
          </w:p>
        </w:tc>
        <w:tc>
          <w:tcPr>
            <w:tcW w:w="705" w:type="dxa"/>
            <w:tcBorders>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4</w:t>
            </w:r>
          </w:p>
        </w:tc>
        <w:tc>
          <w:tcPr>
            <w:tcW w:w="511" w:type="dxa"/>
            <w:tcBorders>
              <w:bottom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4</w:t>
            </w:r>
          </w:p>
        </w:tc>
        <w:tc>
          <w:tcPr>
            <w:tcW w:w="540" w:type="dxa"/>
            <w:tcBorders>
              <w:bottom w:val="single" w:sz="4" w:space="0" w:color="auto"/>
            </w:tcBorders>
            <w:vAlign w:val="center"/>
          </w:tcPr>
          <w:p w:rsidR="005814F2" w:rsidRPr="00D243E0" w:rsidRDefault="005814F2">
            <w:pPr>
              <w:jc w:val="right"/>
              <w:rPr>
                <w:rFonts w:ascii="Arial" w:hAnsi="Arial" w:cs="Arial"/>
                <w:color w:val="000000"/>
                <w:sz w:val="12"/>
                <w:szCs w:val="12"/>
              </w:rPr>
            </w:pPr>
          </w:p>
        </w:tc>
        <w:tc>
          <w:tcPr>
            <w:tcW w:w="569" w:type="dxa"/>
            <w:tcBorders>
              <w:bottom w:val="single" w:sz="4" w:space="0" w:color="auto"/>
              <w:right w:val="single" w:sz="4" w:space="0" w:color="auto"/>
            </w:tcBorders>
            <w:vAlign w:val="center"/>
          </w:tcPr>
          <w:p w:rsidR="005814F2" w:rsidRPr="00D243E0" w:rsidRDefault="005814F2">
            <w:pPr>
              <w:jc w:val="right"/>
              <w:rPr>
                <w:rFonts w:ascii="Arial" w:hAnsi="Arial" w:cs="Arial"/>
                <w:color w:val="000000"/>
                <w:sz w:val="12"/>
                <w:szCs w:val="12"/>
              </w:rPr>
            </w:pPr>
          </w:p>
        </w:tc>
        <w:tc>
          <w:tcPr>
            <w:tcW w:w="643" w:type="dxa"/>
            <w:tcBorders>
              <w:left w:val="single" w:sz="4" w:space="0" w:color="auto"/>
              <w:bottom w:val="single" w:sz="4" w:space="0" w:color="auto"/>
              <w:right w:val="single" w:sz="4" w:space="0" w:color="auto"/>
            </w:tcBorders>
            <w:vAlign w:val="center"/>
          </w:tcPr>
          <w:p w:rsidR="005814F2" w:rsidRPr="00D243E0" w:rsidRDefault="005814F2" w:rsidP="005814F2">
            <w:pPr>
              <w:jc w:val="right"/>
              <w:rPr>
                <w:rFonts w:ascii="Arial" w:hAnsi="Arial" w:cs="Arial"/>
                <w:color w:val="000000"/>
                <w:sz w:val="12"/>
                <w:szCs w:val="12"/>
              </w:rPr>
            </w:pPr>
            <w:r w:rsidRPr="00D243E0">
              <w:rPr>
                <w:rFonts w:ascii="Arial" w:hAnsi="Arial" w:cs="Arial"/>
                <w:color w:val="000000"/>
                <w:sz w:val="12"/>
                <w:szCs w:val="12"/>
              </w:rPr>
              <w:t>42</w:t>
            </w:r>
          </w:p>
          <w:p w:rsidR="005814F2" w:rsidRPr="00D243E0" w:rsidRDefault="005814F2" w:rsidP="005E111E">
            <w:pPr>
              <w:jc w:val="right"/>
              <w:rPr>
                <w:iCs/>
                <w:sz w:val="12"/>
                <w:szCs w:val="12"/>
              </w:rPr>
            </w:pPr>
          </w:p>
        </w:tc>
        <w:tc>
          <w:tcPr>
            <w:tcW w:w="532" w:type="dxa"/>
            <w:tcBorders>
              <w:left w:val="single" w:sz="4" w:space="0" w:color="auto"/>
              <w:bottom w:val="single" w:sz="4" w:space="0" w:color="auto"/>
              <w:right w:val="single" w:sz="4"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29</w:t>
            </w:r>
          </w:p>
        </w:tc>
        <w:tc>
          <w:tcPr>
            <w:tcW w:w="518" w:type="dxa"/>
            <w:tcBorders>
              <w:left w:val="single" w:sz="4" w:space="0" w:color="auto"/>
              <w:bottom w:val="single" w:sz="4" w:space="0" w:color="auto"/>
              <w:right w:val="single" w:sz="12" w:space="0" w:color="auto"/>
            </w:tcBorders>
            <w:vAlign w:val="center"/>
          </w:tcPr>
          <w:p w:rsidR="005814F2" w:rsidRPr="00D243E0" w:rsidRDefault="005814F2">
            <w:pPr>
              <w:jc w:val="right"/>
              <w:rPr>
                <w:rFonts w:ascii="Arial" w:hAnsi="Arial" w:cs="Arial"/>
                <w:color w:val="000000"/>
                <w:sz w:val="12"/>
                <w:szCs w:val="12"/>
              </w:rPr>
            </w:pPr>
            <w:r w:rsidRPr="00D243E0">
              <w:rPr>
                <w:rFonts w:ascii="Arial" w:hAnsi="Arial" w:cs="Arial"/>
                <w:color w:val="000000"/>
                <w:sz w:val="12"/>
                <w:szCs w:val="12"/>
              </w:rPr>
              <w:t>12</w:t>
            </w:r>
          </w:p>
        </w:tc>
      </w:tr>
      <w:tr w:rsidR="00E7301E" w:rsidRPr="00D42D31" w:rsidTr="00485412">
        <w:trPr>
          <w:cantSplit/>
          <w:trHeight w:val="335"/>
        </w:trPr>
        <w:tc>
          <w:tcPr>
            <w:tcW w:w="6058" w:type="dxa"/>
            <w:gridSpan w:val="5"/>
            <w:tcBorders>
              <w:bottom w:val="single" w:sz="4" w:space="0" w:color="auto"/>
              <w:right w:val="single" w:sz="12" w:space="0" w:color="auto"/>
            </w:tcBorders>
            <w:vAlign w:val="center"/>
          </w:tcPr>
          <w:p w:rsidR="00E7301E" w:rsidRPr="00D42D31" w:rsidRDefault="00E7301E" w:rsidP="00485412">
            <w:pPr>
              <w:rPr>
                <w:rFonts w:ascii="Arial" w:hAnsi="Arial" w:cs="Arial"/>
                <w:iCs/>
                <w:sz w:val="14"/>
                <w:szCs w:val="14"/>
              </w:rPr>
            </w:pPr>
            <w:r w:rsidRPr="00D42D31">
              <w:rPr>
                <w:rFonts w:ascii="Arial" w:hAnsi="Arial" w:cs="Arial"/>
                <w:iCs/>
                <w:sz w:val="14"/>
                <w:szCs w:val="14"/>
              </w:rPr>
              <w:t>Pozostało na okres następny (w.31 = dz.1.1.1.1 kol.16 i dz. 1.1.2.1. kol. 15 odpowiednie wiersze)</w:t>
            </w:r>
          </w:p>
        </w:tc>
        <w:tc>
          <w:tcPr>
            <w:tcW w:w="373" w:type="dxa"/>
            <w:tcBorders>
              <w:left w:val="single" w:sz="12" w:space="0" w:color="auto"/>
              <w:bottom w:val="single" w:sz="12" w:space="0" w:color="auto"/>
            </w:tcBorders>
            <w:vAlign w:val="center"/>
          </w:tcPr>
          <w:p w:rsidR="00E7301E" w:rsidRPr="00D42D31" w:rsidRDefault="00E7301E" w:rsidP="00485412">
            <w:pPr>
              <w:jc w:val="center"/>
              <w:rPr>
                <w:rFonts w:ascii="Arial" w:hAnsi="Arial" w:cs="Arial"/>
                <w:iCs/>
                <w:sz w:val="12"/>
                <w:szCs w:val="12"/>
              </w:rPr>
            </w:pPr>
            <w:r w:rsidRPr="00D42D31">
              <w:rPr>
                <w:rFonts w:ascii="Arial" w:hAnsi="Arial" w:cs="Arial"/>
                <w:iCs/>
                <w:sz w:val="12"/>
                <w:szCs w:val="12"/>
              </w:rPr>
              <w:t>31</w:t>
            </w:r>
          </w:p>
        </w:tc>
        <w:tc>
          <w:tcPr>
            <w:tcW w:w="839" w:type="dxa"/>
            <w:tcBorders>
              <w:bottom w:val="single" w:sz="12" w:space="0" w:color="auto"/>
              <w:right w:val="single" w:sz="2" w:space="0" w:color="auto"/>
            </w:tcBorders>
            <w:vAlign w:val="center"/>
          </w:tcPr>
          <w:p w:rsidR="00E7301E" w:rsidRPr="00D243E0" w:rsidRDefault="00E7301E" w:rsidP="005814F2">
            <w:pPr>
              <w:jc w:val="right"/>
              <w:rPr>
                <w:rFonts w:ascii="Arial" w:hAnsi="Arial" w:cs="Arial"/>
                <w:color w:val="000000"/>
                <w:sz w:val="12"/>
                <w:szCs w:val="12"/>
              </w:rPr>
            </w:pPr>
            <w:r w:rsidRPr="00D243E0">
              <w:rPr>
                <w:rFonts w:ascii="Arial" w:hAnsi="Arial" w:cs="Arial"/>
                <w:color w:val="000000"/>
                <w:sz w:val="12"/>
                <w:szCs w:val="12"/>
              </w:rPr>
              <w:t>1.248</w:t>
            </w:r>
          </w:p>
        </w:tc>
        <w:tc>
          <w:tcPr>
            <w:tcW w:w="715" w:type="dxa"/>
            <w:tcBorders>
              <w:bottom w:val="single" w:sz="12" w:space="0" w:color="auto"/>
              <w:right w:val="single" w:sz="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1.229</w:t>
            </w:r>
          </w:p>
        </w:tc>
        <w:tc>
          <w:tcPr>
            <w:tcW w:w="720" w:type="dxa"/>
            <w:tcBorders>
              <w:left w:val="single" w:sz="2" w:space="0" w:color="auto"/>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1.227</w:t>
            </w:r>
          </w:p>
        </w:tc>
        <w:tc>
          <w:tcPr>
            <w:tcW w:w="441" w:type="dxa"/>
            <w:tcBorders>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1.226</w:t>
            </w:r>
          </w:p>
        </w:tc>
        <w:tc>
          <w:tcPr>
            <w:tcW w:w="470" w:type="dxa"/>
            <w:tcBorders>
              <w:bottom w:val="single" w:sz="12" w:space="0" w:color="auto"/>
              <w:right w:val="single" w:sz="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w:t>
            </w:r>
          </w:p>
        </w:tc>
        <w:tc>
          <w:tcPr>
            <w:tcW w:w="709" w:type="dxa"/>
            <w:tcBorders>
              <w:left w:val="single" w:sz="2" w:space="0" w:color="auto"/>
              <w:bottom w:val="single" w:sz="12" w:space="0" w:color="auto"/>
              <w:right w:val="single" w:sz="2" w:space="0" w:color="auto"/>
            </w:tcBorders>
            <w:vAlign w:val="center"/>
          </w:tcPr>
          <w:p w:rsidR="00E7301E" w:rsidRPr="00D243E0" w:rsidRDefault="00E7301E" w:rsidP="005814F2">
            <w:pPr>
              <w:jc w:val="right"/>
              <w:rPr>
                <w:rFonts w:ascii="Arial" w:hAnsi="Arial" w:cs="Arial"/>
                <w:color w:val="000000"/>
                <w:sz w:val="12"/>
                <w:szCs w:val="12"/>
              </w:rPr>
            </w:pPr>
            <w:r w:rsidRPr="00D243E0">
              <w:rPr>
                <w:rFonts w:ascii="Arial" w:hAnsi="Arial" w:cs="Arial"/>
                <w:color w:val="000000"/>
                <w:sz w:val="12"/>
                <w:szCs w:val="12"/>
              </w:rPr>
              <w:t>2</w:t>
            </w:r>
          </w:p>
        </w:tc>
        <w:tc>
          <w:tcPr>
            <w:tcW w:w="531" w:type="dxa"/>
            <w:tcBorders>
              <w:left w:val="single" w:sz="2" w:space="0" w:color="auto"/>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2</w:t>
            </w:r>
          </w:p>
        </w:tc>
        <w:tc>
          <w:tcPr>
            <w:tcW w:w="588" w:type="dxa"/>
            <w:tcBorders>
              <w:left w:val="single" w:sz="2" w:space="0" w:color="auto"/>
              <w:bottom w:val="single" w:sz="12" w:space="0" w:color="auto"/>
            </w:tcBorders>
            <w:vAlign w:val="center"/>
          </w:tcPr>
          <w:p w:rsidR="00E7301E" w:rsidRPr="00D243E0" w:rsidRDefault="00E7301E">
            <w:pPr>
              <w:jc w:val="right"/>
              <w:rPr>
                <w:rFonts w:ascii="Arial" w:hAnsi="Arial" w:cs="Arial"/>
                <w:color w:val="000000"/>
                <w:sz w:val="12"/>
                <w:szCs w:val="12"/>
              </w:rPr>
            </w:pPr>
          </w:p>
        </w:tc>
        <w:tc>
          <w:tcPr>
            <w:tcW w:w="723" w:type="dxa"/>
            <w:tcBorders>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19</w:t>
            </w:r>
          </w:p>
        </w:tc>
        <w:tc>
          <w:tcPr>
            <w:tcW w:w="705" w:type="dxa"/>
            <w:tcBorders>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5</w:t>
            </w:r>
          </w:p>
        </w:tc>
        <w:tc>
          <w:tcPr>
            <w:tcW w:w="511" w:type="dxa"/>
            <w:tcBorders>
              <w:bottom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5</w:t>
            </w:r>
          </w:p>
        </w:tc>
        <w:tc>
          <w:tcPr>
            <w:tcW w:w="540" w:type="dxa"/>
            <w:tcBorders>
              <w:bottom w:val="single" w:sz="12" w:space="0" w:color="auto"/>
            </w:tcBorders>
            <w:vAlign w:val="center"/>
          </w:tcPr>
          <w:p w:rsidR="00E7301E" w:rsidRPr="00D243E0" w:rsidRDefault="00E7301E">
            <w:pPr>
              <w:jc w:val="right"/>
              <w:rPr>
                <w:rFonts w:ascii="Arial" w:hAnsi="Arial" w:cs="Arial"/>
                <w:color w:val="000000"/>
                <w:sz w:val="12"/>
                <w:szCs w:val="12"/>
              </w:rPr>
            </w:pPr>
          </w:p>
        </w:tc>
        <w:tc>
          <w:tcPr>
            <w:tcW w:w="569" w:type="dxa"/>
            <w:tcBorders>
              <w:bottom w:val="single" w:sz="12" w:space="0" w:color="auto"/>
              <w:right w:val="single" w:sz="4" w:space="0" w:color="auto"/>
            </w:tcBorders>
            <w:vAlign w:val="center"/>
          </w:tcPr>
          <w:p w:rsidR="00E7301E" w:rsidRPr="00D243E0" w:rsidRDefault="00E7301E">
            <w:pPr>
              <w:jc w:val="right"/>
              <w:rPr>
                <w:rFonts w:ascii="Arial" w:hAnsi="Arial" w:cs="Arial"/>
                <w:color w:val="000000"/>
                <w:sz w:val="12"/>
                <w:szCs w:val="12"/>
              </w:rPr>
            </w:pPr>
          </w:p>
        </w:tc>
        <w:tc>
          <w:tcPr>
            <w:tcW w:w="643" w:type="dxa"/>
            <w:tcBorders>
              <w:left w:val="single" w:sz="4" w:space="0" w:color="auto"/>
              <w:bottom w:val="single" w:sz="12" w:space="0" w:color="auto"/>
              <w:right w:val="single" w:sz="4" w:space="0" w:color="auto"/>
            </w:tcBorders>
            <w:vAlign w:val="center"/>
          </w:tcPr>
          <w:p w:rsidR="00E7301E" w:rsidRPr="00D243E0" w:rsidRDefault="00E7301E" w:rsidP="00E7301E">
            <w:pPr>
              <w:jc w:val="right"/>
              <w:rPr>
                <w:rFonts w:ascii="Arial" w:hAnsi="Arial" w:cs="Arial"/>
                <w:color w:val="000000"/>
                <w:sz w:val="12"/>
                <w:szCs w:val="12"/>
              </w:rPr>
            </w:pPr>
            <w:r w:rsidRPr="00D243E0">
              <w:rPr>
                <w:rFonts w:ascii="Arial" w:hAnsi="Arial" w:cs="Arial"/>
                <w:color w:val="000000"/>
                <w:sz w:val="12"/>
                <w:szCs w:val="12"/>
              </w:rPr>
              <w:t>14</w:t>
            </w:r>
          </w:p>
        </w:tc>
        <w:tc>
          <w:tcPr>
            <w:tcW w:w="532" w:type="dxa"/>
            <w:tcBorders>
              <w:left w:val="single" w:sz="4" w:space="0" w:color="auto"/>
              <w:bottom w:val="single" w:sz="12" w:space="0" w:color="auto"/>
              <w:right w:val="single" w:sz="4"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12</w:t>
            </w:r>
          </w:p>
        </w:tc>
        <w:tc>
          <w:tcPr>
            <w:tcW w:w="518" w:type="dxa"/>
            <w:tcBorders>
              <w:left w:val="single" w:sz="4" w:space="0" w:color="auto"/>
              <w:bottom w:val="single" w:sz="12" w:space="0" w:color="auto"/>
              <w:right w:val="single" w:sz="12" w:space="0" w:color="auto"/>
            </w:tcBorders>
            <w:vAlign w:val="center"/>
          </w:tcPr>
          <w:p w:rsidR="00E7301E" w:rsidRPr="00D243E0" w:rsidRDefault="00E7301E">
            <w:pPr>
              <w:jc w:val="right"/>
              <w:rPr>
                <w:rFonts w:ascii="Arial" w:hAnsi="Arial" w:cs="Arial"/>
                <w:color w:val="000000"/>
                <w:sz w:val="12"/>
                <w:szCs w:val="12"/>
              </w:rPr>
            </w:pPr>
            <w:r w:rsidRPr="00D243E0">
              <w:rPr>
                <w:rFonts w:ascii="Arial" w:hAnsi="Arial" w:cs="Arial"/>
                <w:color w:val="000000"/>
                <w:sz w:val="12"/>
                <w:szCs w:val="12"/>
              </w:rPr>
              <w:t>2</w:t>
            </w:r>
          </w:p>
        </w:tc>
      </w:tr>
      <w:bookmarkEnd w:id="3"/>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894"/>
        <w:gridCol w:w="242"/>
        <w:gridCol w:w="666"/>
        <w:gridCol w:w="666"/>
        <w:gridCol w:w="666"/>
        <w:gridCol w:w="666"/>
        <w:gridCol w:w="666"/>
        <w:gridCol w:w="666"/>
        <w:gridCol w:w="666"/>
        <w:gridCol w:w="666"/>
        <w:gridCol w:w="666"/>
        <w:gridCol w:w="739"/>
        <w:gridCol w:w="739"/>
        <w:gridCol w:w="739"/>
        <w:gridCol w:w="739"/>
        <w:gridCol w:w="739"/>
        <w:gridCol w:w="739"/>
        <w:gridCol w:w="739"/>
        <w:gridCol w:w="739"/>
        <w:gridCol w:w="739"/>
        <w:gridCol w:w="739"/>
        <w:gridCol w:w="739"/>
        <w:gridCol w:w="739"/>
      </w:tblGrid>
      <w:tr w:rsidR="00024EDD" w:rsidRPr="00FA4968" w:rsidTr="009D3E17">
        <w:trPr>
          <w:trHeight w:hRule="exact" w:val="255"/>
        </w:trPr>
        <w:tc>
          <w:tcPr>
            <w:tcW w:w="30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76"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209"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09"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09"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09"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779"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9D3E17">
        <w:trPr>
          <w:trHeight w:val="234"/>
        </w:trPr>
        <w:tc>
          <w:tcPr>
            <w:tcW w:w="309" w:type="pct"/>
            <w:vMerge/>
            <w:vAlign w:val="center"/>
          </w:tcPr>
          <w:p w:rsidR="00024EDD" w:rsidRPr="00FA4968" w:rsidRDefault="00024EDD" w:rsidP="001A1464">
            <w:pPr>
              <w:rPr>
                <w:rFonts w:ascii="Arial" w:hAnsi="Arial" w:cs="Arial"/>
                <w:sz w:val="12"/>
                <w:szCs w:val="12"/>
              </w:rPr>
            </w:pPr>
          </w:p>
        </w:tc>
        <w:tc>
          <w:tcPr>
            <w:tcW w:w="76" w:type="pct"/>
            <w:vMerge/>
            <w:vAlign w:val="center"/>
          </w:tcPr>
          <w:p w:rsidR="00024EDD" w:rsidRPr="00FA4968" w:rsidRDefault="00024EDD" w:rsidP="001A1464">
            <w:pPr>
              <w:rPr>
                <w:rFonts w:ascii="Arial" w:hAnsi="Arial" w:cs="Arial"/>
                <w:sz w:val="12"/>
                <w:szCs w:val="12"/>
              </w:rPr>
            </w:pPr>
          </w:p>
        </w:tc>
        <w:tc>
          <w:tcPr>
            <w:tcW w:w="209" w:type="pct"/>
            <w:vMerge/>
          </w:tcPr>
          <w:p w:rsidR="00024EDD" w:rsidRPr="00FA4968" w:rsidRDefault="00024EDD" w:rsidP="001A1464">
            <w:pPr>
              <w:jc w:val="center"/>
              <w:rPr>
                <w:rFonts w:ascii="Arial" w:hAnsi="Arial" w:cs="Arial"/>
                <w:sz w:val="12"/>
                <w:szCs w:val="12"/>
              </w:rPr>
            </w:pPr>
          </w:p>
        </w:tc>
        <w:tc>
          <w:tcPr>
            <w:tcW w:w="209" w:type="pct"/>
            <w:vMerge/>
            <w:shd w:val="clear" w:color="auto" w:fill="auto"/>
            <w:vAlign w:val="center"/>
          </w:tcPr>
          <w:p w:rsidR="00024EDD" w:rsidRPr="00FA4968" w:rsidRDefault="00024EDD" w:rsidP="001A1464">
            <w:pPr>
              <w:jc w:val="center"/>
              <w:rPr>
                <w:rFonts w:ascii="Arial" w:hAnsi="Arial" w:cs="Arial"/>
                <w:sz w:val="12"/>
                <w:szCs w:val="12"/>
              </w:rPr>
            </w:pPr>
          </w:p>
        </w:tc>
        <w:tc>
          <w:tcPr>
            <w:tcW w:w="209" w:type="pct"/>
            <w:vMerge/>
            <w:shd w:val="clear" w:color="auto" w:fill="auto"/>
            <w:vAlign w:val="center"/>
          </w:tcPr>
          <w:p w:rsidR="00024EDD" w:rsidRPr="00FA4968" w:rsidRDefault="00024EDD" w:rsidP="001A1464">
            <w:pPr>
              <w:jc w:val="center"/>
              <w:rPr>
                <w:rFonts w:ascii="Arial" w:hAnsi="Arial" w:cs="Arial"/>
                <w:sz w:val="12"/>
                <w:szCs w:val="12"/>
              </w:rPr>
            </w:pPr>
          </w:p>
        </w:tc>
        <w:tc>
          <w:tcPr>
            <w:tcW w:w="209" w:type="pct"/>
            <w:vMerge/>
            <w:shd w:val="clear" w:color="auto" w:fill="auto"/>
            <w:vAlign w:val="center"/>
          </w:tcPr>
          <w:p w:rsidR="00024EDD" w:rsidRPr="00FA4968" w:rsidRDefault="00024EDD" w:rsidP="001A1464">
            <w:pPr>
              <w:jc w:val="center"/>
              <w:rPr>
                <w:rFonts w:ascii="Arial" w:hAnsi="Arial" w:cs="Arial"/>
                <w:sz w:val="12"/>
                <w:szCs w:val="12"/>
              </w:rPr>
            </w:pPr>
          </w:p>
        </w:tc>
        <w:tc>
          <w:tcPr>
            <w:tcW w:w="2669"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2"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696"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183"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9D3E17">
        <w:trPr>
          <w:trHeight w:val="220"/>
        </w:trPr>
        <w:tc>
          <w:tcPr>
            <w:tcW w:w="309" w:type="pct"/>
            <w:vMerge/>
            <w:vAlign w:val="center"/>
          </w:tcPr>
          <w:p w:rsidR="00024EDD" w:rsidRPr="00FA4968" w:rsidRDefault="00024EDD" w:rsidP="001A1464">
            <w:pPr>
              <w:rPr>
                <w:rFonts w:ascii="Arial" w:hAnsi="Arial" w:cs="Arial"/>
                <w:sz w:val="12"/>
                <w:szCs w:val="12"/>
              </w:rPr>
            </w:pPr>
          </w:p>
        </w:tc>
        <w:tc>
          <w:tcPr>
            <w:tcW w:w="76" w:type="pct"/>
            <w:vMerge/>
            <w:vAlign w:val="center"/>
          </w:tcPr>
          <w:p w:rsidR="00024EDD" w:rsidRPr="00FA4968" w:rsidRDefault="00024EDD" w:rsidP="001A1464">
            <w:pPr>
              <w:rPr>
                <w:rFonts w:ascii="Arial" w:hAnsi="Arial" w:cs="Arial"/>
                <w:sz w:val="12"/>
                <w:szCs w:val="12"/>
              </w:rPr>
            </w:pPr>
          </w:p>
        </w:tc>
        <w:tc>
          <w:tcPr>
            <w:tcW w:w="209" w:type="pct"/>
            <w:vMerge/>
            <w:textDirection w:val="btLr"/>
          </w:tcPr>
          <w:p w:rsidR="00024EDD" w:rsidRPr="00FA4968" w:rsidRDefault="00024EDD" w:rsidP="001A1464">
            <w:pPr>
              <w:jc w:val="center"/>
              <w:rPr>
                <w:rFonts w:ascii="Arial" w:hAnsi="Arial" w:cs="Arial"/>
                <w:sz w:val="10"/>
                <w:szCs w:val="10"/>
              </w:rPr>
            </w:pPr>
          </w:p>
        </w:tc>
        <w:tc>
          <w:tcPr>
            <w:tcW w:w="209"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9"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9"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9"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09"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09"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10"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2"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2"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2"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183" w:type="pct"/>
            <w:vMerge/>
            <w:textDirection w:val="btLr"/>
          </w:tcPr>
          <w:p w:rsidR="00024EDD" w:rsidRPr="00FA4968" w:rsidRDefault="00024EDD" w:rsidP="00F80FC8">
            <w:pPr>
              <w:jc w:val="center"/>
              <w:rPr>
                <w:rFonts w:ascii="Arial" w:hAnsi="Arial" w:cs="Arial"/>
                <w:sz w:val="10"/>
                <w:szCs w:val="10"/>
              </w:rPr>
            </w:pPr>
          </w:p>
        </w:tc>
      </w:tr>
      <w:tr w:rsidR="009D3E17" w:rsidRPr="00FA4968" w:rsidTr="009D3E17">
        <w:trPr>
          <w:trHeight w:val="1946"/>
        </w:trPr>
        <w:tc>
          <w:tcPr>
            <w:tcW w:w="309" w:type="pct"/>
            <w:vMerge/>
            <w:vAlign w:val="center"/>
          </w:tcPr>
          <w:p w:rsidR="00024EDD" w:rsidRPr="00FA4968" w:rsidRDefault="00024EDD" w:rsidP="001A1464">
            <w:pPr>
              <w:rPr>
                <w:rFonts w:ascii="Arial" w:hAnsi="Arial" w:cs="Arial"/>
                <w:sz w:val="12"/>
                <w:szCs w:val="12"/>
              </w:rPr>
            </w:pPr>
          </w:p>
        </w:tc>
        <w:tc>
          <w:tcPr>
            <w:tcW w:w="76" w:type="pct"/>
            <w:vMerge/>
            <w:vAlign w:val="center"/>
          </w:tcPr>
          <w:p w:rsidR="00024EDD" w:rsidRPr="00FA4968" w:rsidRDefault="00024EDD" w:rsidP="001A1464">
            <w:pPr>
              <w:rPr>
                <w:rFonts w:ascii="Arial" w:hAnsi="Arial" w:cs="Arial"/>
                <w:sz w:val="12"/>
                <w:szCs w:val="12"/>
              </w:rPr>
            </w:pPr>
          </w:p>
        </w:tc>
        <w:tc>
          <w:tcPr>
            <w:tcW w:w="209" w:type="pct"/>
            <w:vMerge/>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vMerge/>
            <w:vAlign w:val="center"/>
          </w:tcPr>
          <w:p w:rsidR="00024EDD" w:rsidRPr="00FA4968" w:rsidRDefault="00024EDD" w:rsidP="001A1464">
            <w:pPr>
              <w:rPr>
                <w:rFonts w:ascii="Arial" w:hAnsi="Arial" w:cs="Arial"/>
                <w:sz w:val="12"/>
                <w:szCs w:val="12"/>
              </w:rPr>
            </w:pPr>
          </w:p>
        </w:tc>
        <w:tc>
          <w:tcPr>
            <w:tcW w:w="209"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09"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2" w:type="pct"/>
            <w:vMerge/>
            <w:vAlign w:val="center"/>
          </w:tcPr>
          <w:p w:rsidR="00024EDD" w:rsidRPr="00FA4968" w:rsidRDefault="00024EDD" w:rsidP="001A1464">
            <w:pPr>
              <w:rPr>
                <w:rFonts w:ascii="Arial" w:hAnsi="Arial" w:cs="Arial"/>
                <w:sz w:val="12"/>
                <w:szCs w:val="12"/>
              </w:rPr>
            </w:pPr>
          </w:p>
        </w:tc>
        <w:tc>
          <w:tcPr>
            <w:tcW w:w="232" w:type="pct"/>
            <w:vMerge/>
            <w:vAlign w:val="center"/>
          </w:tcPr>
          <w:p w:rsidR="00024EDD" w:rsidRPr="00FA4968" w:rsidRDefault="00024EDD" w:rsidP="001A1464">
            <w:pPr>
              <w:rPr>
                <w:rFonts w:ascii="Arial" w:hAnsi="Arial" w:cs="Arial"/>
                <w:sz w:val="12"/>
                <w:szCs w:val="12"/>
              </w:rPr>
            </w:pPr>
          </w:p>
        </w:tc>
        <w:tc>
          <w:tcPr>
            <w:tcW w:w="232" w:type="pct"/>
            <w:vMerge/>
            <w:vAlign w:val="center"/>
          </w:tcPr>
          <w:p w:rsidR="00024EDD" w:rsidRPr="00FA4968" w:rsidRDefault="00024EDD" w:rsidP="001A1464">
            <w:pPr>
              <w:rPr>
                <w:rFonts w:ascii="Arial" w:hAnsi="Arial" w:cs="Arial"/>
                <w:sz w:val="12"/>
                <w:szCs w:val="12"/>
              </w:rPr>
            </w:pPr>
          </w:p>
        </w:tc>
        <w:tc>
          <w:tcPr>
            <w:tcW w:w="232" w:type="pct"/>
            <w:vMerge/>
            <w:vAlign w:val="center"/>
          </w:tcPr>
          <w:p w:rsidR="00024EDD" w:rsidRPr="00FA4968" w:rsidRDefault="00024EDD" w:rsidP="001A1464">
            <w:pPr>
              <w:rPr>
                <w:rFonts w:ascii="Arial" w:hAnsi="Arial" w:cs="Arial"/>
                <w:sz w:val="12"/>
                <w:szCs w:val="12"/>
              </w:rPr>
            </w:pPr>
          </w:p>
        </w:tc>
        <w:tc>
          <w:tcPr>
            <w:tcW w:w="232" w:type="pct"/>
            <w:vMerge/>
            <w:vAlign w:val="center"/>
          </w:tcPr>
          <w:p w:rsidR="00024EDD" w:rsidRPr="00FA4968" w:rsidRDefault="00024EDD" w:rsidP="001A1464">
            <w:pPr>
              <w:rPr>
                <w:rFonts w:ascii="Arial" w:hAnsi="Arial" w:cs="Arial"/>
                <w:sz w:val="12"/>
                <w:szCs w:val="12"/>
              </w:rPr>
            </w:pPr>
          </w:p>
        </w:tc>
        <w:tc>
          <w:tcPr>
            <w:tcW w:w="183" w:type="pct"/>
            <w:vMerge/>
          </w:tcPr>
          <w:p w:rsidR="00024EDD" w:rsidRPr="00FA4968" w:rsidRDefault="00024EDD" w:rsidP="001A1464">
            <w:pPr>
              <w:rPr>
                <w:rFonts w:ascii="Arial" w:hAnsi="Arial" w:cs="Arial"/>
                <w:sz w:val="12"/>
                <w:szCs w:val="12"/>
              </w:rPr>
            </w:pPr>
          </w:p>
        </w:tc>
      </w:tr>
      <w:tr w:rsidR="000250E3" w:rsidRPr="00FA4968" w:rsidTr="009D3E17">
        <w:trPr>
          <w:trHeight w:val="113"/>
        </w:trPr>
        <w:tc>
          <w:tcPr>
            <w:tcW w:w="384"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209"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0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2"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183"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E91E14">
            <w:pPr>
              <w:rPr>
                <w:rFonts w:ascii="Arial" w:hAnsi="Arial" w:cs="Arial"/>
                <w:b/>
                <w:bCs/>
                <w:sz w:val="14"/>
                <w:szCs w:val="14"/>
              </w:rPr>
            </w:pPr>
            <w:r w:rsidRPr="007A2889">
              <w:rPr>
                <w:rFonts w:ascii="Arial" w:hAnsi="Arial" w:cs="Arial"/>
                <w:b/>
                <w:bCs/>
                <w:sz w:val="12"/>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w:t>
            </w:r>
            <w:r w:rsidR="007A2889">
              <w:rPr>
                <w:rFonts w:ascii="Arial" w:hAnsi="Arial" w:cs="Arial"/>
                <w:sz w:val="14"/>
                <w:szCs w:val="14"/>
              </w:rPr>
              <w:t>9</w:t>
            </w:r>
            <w:r w:rsidRPr="00FA4968">
              <w:rPr>
                <w:rFonts w:ascii="Arial" w:hAnsi="Arial" w:cs="Arial"/>
                <w:sz w:val="14"/>
                <w:szCs w:val="14"/>
              </w:rPr>
              <w:t>)</w:t>
            </w:r>
          </w:p>
        </w:tc>
        <w:tc>
          <w:tcPr>
            <w:tcW w:w="76"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209"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382</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2.760</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209</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1.171</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1.171</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232</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939</w:t>
            </w: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237</w:t>
            </w: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253</w:t>
            </w: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200</w:t>
            </w: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249</w:t>
            </w: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2.721</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1.144</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1.144</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917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Ua</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27</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22</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Uz</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04</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Uo</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05</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7C3515" w:rsidRDefault="003C3D8E"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06</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454D66" w:rsidRDefault="003C3D8E" w:rsidP="00E91E14">
            <w:pPr>
              <w:spacing w:after="40"/>
              <w:ind w:left="85" w:right="85"/>
              <w:rPr>
                <w:rFonts w:ascii="Arial" w:hAnsi="Arial" w:cs="Arial"/>
                <w:sz w:val="10"/>
                <w:szCs w:val="12"/>
              </w:rPr>
            </w:pPr>
            <w:r w:rsidRPr="00454D66">
              <w:rPr>
                <w:rFonts w:ascii="Arial" w:hAnsi="Arial" w:cs="Arial"/>
                <w:sz w:val="10"/>
                <w:szCs w:val="12"/>
              </w:rPr>
              <w:t>WSC (skarga o stwierdzenie niezgodności z prawem)</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07</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18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9D3E17" w:rsidRPr="00454D66" w:rsidRDefault="009D3E17" w:rsidP="009D3E17">
            <w:pPr>
              <w:spacing w:after="40"/>
              <w:ind w:left="85" w:right="85"/>
              <w:rPr>
                <w:rFonts w:ascii="Arial" w:hAnsi="Arial" w:cs="Arial"/>
                <w:sz w:val="10"/>
                <w:szCs w:val="12"/>
              </w:rPr>
            </w:pPr>
            <w:r w:rsidRPr="00454D66">
              <w:rPr>
                <w:rFonts w:ascii="Arial" w:hAnsi="Arial" w:cs="Arial"/>
                <w:sz w:val="10"/>
                <w:szCs w:val="12"/>
              </w:rPr>
              <w:t>WSNc (skarga nadzwyczajna)</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08</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9D3E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309" w:type="pct"/>
            <w:tcBorders>
              <w:top w:val="single" w:sz="4" w:space="0" w:color="auto"/>
              <w:left w:val="single" w:sz="8" w:space="0" w:color="auto"/>
              <w:bottom w:val="single" w:sz="4" w:space="0" w:color="auto"/>
              <w:right w:val="single" w:sz="12" w:space="0" w:color="auto"/>
            </w:tcBorders>
            <w:shd w:val="clear" w:color="auto" w:fill="auto"/>
            <w:vAlign w:val="center"/>
          </w:tcPr>
          <w:p w:rsidR="009D3E17" w:rsidRPr="00454D66" w:rsidRDefault="009D3E17" w:rsidP="009D3E17">
            <w:pPr>
              <w:spacing w:after="40"/>
              <w:ind w:left="85" w:right="85"/>
              <w:rPr>
                <w:rFonts w:ascii="Arial" w:hAnsi="Arial" w:cs="Arial"/>
                <w:sz w:val="10"/>
                <w:szCs w:val="12"/>
              </w:rPr>
            </w:pPr>
            <w:r w:rsidRPr="00454D66">
              <w:rPr>
                <w:rFonts w:ascii="Arial" w:hAnsi="Arial" w:cs="Arial"/>
                <w:sz w:val="10"/>
                <w:szCs w:val="12"/>
              </w:rPr>
              <w:t xml:space="preserve">Skarga na postępowanie sądowe  </w:t>
            </w:r>
            <w:r w:rsidRPr="00454D66">
              <w:rPr>
                <w:rFonts w:ascii="Arial" w:hAnsi="Arial" w:cs="Arial"/>
                <w:sz w:val="10"/>
                <w:szCs w:val="12"/>
              </w:rPr>
              <w:br/>
              <w:t>Wykaz S*</w:t>
            </w:r>
            <w:r w:rsidRPr="00454D66">
              <w:rPr>
                <w:rFonts w:ascii="Arial" w:hAnsi="Arial" w:cs="Arial"/>
                <w:sz w:val="10"/>
                <w:szCs w:val="12"/>
                <w:vertAlign w:val="superscript"/>
              </w:rPr>
              <w:t>)</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09</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9D3E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0"/>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9D3E17" w:rsidRPr="00FA4968" w:rsidRDefault="009D3E17" w:rsidP="009D3E17">
            <w:pPr>
              <w:ind w:left="-32" w:right="-47"/>
              <w:rPr>
                <w:rFonts w:ascii="Arial" w:hAnsi="Arial" w:cs="Arial"/>
                <w:b/>
                <w:bCs/>
                <w:sz w:val="12"/>
                <w:szCs w:val="12"/>
              </w:rPr>
            </w:pPr>
            <w:r w:rsidRPr="00FA4968">
              <w:rPr>
                <w:rFonts w:ascii="Arial" w:hAnsi="Arial" w:cs="Arial"/>
                <w:b/>
                <w:bCs/>
                <w:sz w:val="12"/>
                <w:szCs w:val="12"/>
              </w:rPr>
              <w:t>prawa pracy (w. 1</w:t>
            </w:r>
            <w:r>
              <w:rPr>
                <w:rFonts w:ascii="Arial" w:hAnsi="Arial" w:cs="Arial"/>
                <w:b/>
                <w:bCs/>
                <w:sz w:val="12"/>
                <w:szCs w:val="12"/>
              </w:rPr>
              <w:t>1</w:t>
            </w:r>
            <w:r w:rsidRPr="00FA4968">
              <w:rPr>
                <w:rFonts w:ascii="Arial" w:hAnsi="Arial" w:cs="Arial"/>
                <w:b/>
                <w:bCs/>
                <w:sz w:val="12"/>
                <w:szCs w:val="12"/>
              </w:rPr>
              <w:t xml:space="preserve"> do </w:t>
            </w:r>
            <w:r>
              <w:rPr>
                <w:rFonts w:ascii="Arial" w:hAnsi="Arial" w:cs="Arial"/>
                <w:b/>
                <w:bCs/>
                <w:sz w:val="12"/>
                <w:szCs w:val="12"/>
              </w:rPr>
              <w:t>20</w:t>
            </w:r>
            <w:r w:rsidRPr="00FA4968">
              <w:rPr>
                <w:rFonts w:ascii="Arial" w:hAnsi="Arial" w:cs="Arial"/>
                <w:b/>
                <w:bCs/>
                <w:sz w:val="12"/>
                <w:szCs w:val="12"/>
              </w:rPr>
              <w:t>)</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10</w:t>
            </w:r>
          </w:p>
        </w:tc>
        <w:tc>
          <w:tcPr>
            <w:tcW w:w="209"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83</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63</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62</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13</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49</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19</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w:t>
            </w: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spacing w:after="40" w:line="140" w:lineRule="exact"/>
              <w:ind w:left="10" w:right="85"/>
              <w:rPr>
                <w:rFonts w:ascii="Arial" w:hAnsi="Arial" w:cs="Arial"/>
                <w:sz w:val="14"/>
              </w:rPr>
            </w:pPr>
            <w:r w:rsidRPr="00FA4968">
              <w:rPr>
                <w:rFonts w:ascii="Arial" w:hAnsi="Arial" w:cs="Arial"/>
                <w:sz w:val="14"/>
              </w:rPr>
              <w:t>P</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11</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31</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5</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22</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4</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spacing w:after="40" w:line="140" w:lineRule="exact"/>
              <w:ind w:left="10" w:right="85"/>
              <w:rPr>
                <w:rFonts w:ascii="Arial" w:hAnsi="Arial" w:cs="Arial"/>
                <w:sz w:val="14"/>
              </w:rPr>
            </w:pPr>
            <w:r w:rsidRPr="00FA4968">
              <w:rPr>
                <w:rFonts w:ascii="Arial" w:hAnsi="Arial" w:cs="Arial"/>
                <w:sz w:val="14"/>
              </w:rPr>
              <w:t>Np</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12</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spacing w:after="40" w:line="140" w:lineRule="exact"/>
              <w:ind w:left="10" w:right="85"/>
              <w:rPr>
                <w:rFonts w:ascii="Arial" w:hAnsi="Arial" w:cs="Arial"/>
                <w:sz w:val="14"/>
              </w:rPr>
            </w:pPr>
            <w:r w:rsidRPr="00FA4968">
              <w:rPr>
                <w:rFonts w:ascii="Arial" w:hAnsi="Arial" w:cs="Arial"/>
                <w:sz w:val="14"/>
              </w:rPr>
              <w:t>Po</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13</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spacing w:after="40" w:line="140" w:lineRule="exact"/>
              <w:ind w:left="10" w:right="85"/>
              <w:rPr>
                <w:rFonts w:ascii="Arial" w:hAnsi="Arial" w:cs="Arial"/>
                <w:sz w:val="14"/>
              </w:rPr>
            </w:pPr>
            <w:r w:rsidRPr="00FA4968">
              <w:rPr>
                <w:rFonts w:ascii="Arial" w:hAnsi="Arial" w:cs="Arial"/>
                <w:sz w:val="14"/>
              </w:rPr>
              <w:t>Pa apelacyjne</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14</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38</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36</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35</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8</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27</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w:t>
            </w: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FA4968" w:rsidRDefault="009D3E17" w:rsidP="009D3E17">
            <w:pPr>
              <w:spacing w:after="40" w:line="140" w:lineRule="exact"/>
              <w:ind w:left="10" w:right="85"/>
              <w:rPr>
                <w:rFonts w:ascii="Arial" w:hAnsi="Arial" w:cs="Arial"/>
                <w:sz w:val="14"/>
              </w:rPr>
            </w:pPr>
            <w:r w:rsidRPr="00FA4968">
              <w:rPr>
                <w:rFonts w:ascii="Arial" w:hAnsi="Arial" w:cs="Arial"/>
                <w:sz w:val="14"/>
              </w:rPr>
              <w:t>Pz zażaleniowe</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15</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12</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454D66" w:rsidRDefault="009D3E17" w:rsidP="009D3E17">
            <w:pPr>
              <w:spacing w:after="40" w:line="140" w:lineRule="exact"/>
              <w:ind w:left="10" w:right="85"/>
              <w:rPr>
                <w:rFonts w:ascii="Arial" w:hAnsi="Arial" w:cs="Arial"/>
                <w:sz w:val="10"/>
                <w:szCs w:val="12"/>
              </w:rPr>
            </w:pPr>
            <w:r w:rsidRPr="00454D66">
              <w:rPr>
                <w:rFonts w:ascii="Arial" w:hAnsi="Arial" w:cs="Arial"/>
                <w:sz w:val="10"/>
                <w:szCs w:val="12"/>
              </w:rPr>
              <w:t>WSC skarga kasacyjna</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16</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r>
              <w:rPr>
                <w:rFonts w:ascii="Arial" w:hAnsi="Arial" w:cs="Arial"/>
                <w:color w:val="000000"/>
                <w:sz w:val="14"/>
                <w:szCs w:val="14"/>
              </w:rPr>
              <w:t>2</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454D66" w:rsidRDefault="009D3E17" w:rsidP="009D3E17">
            <w:pPr>
              <w:spacing w:after="40" w:line="140" w:lineRule="exact"/>
              <w:ind w:left="10" w:right="85"/>
              <w:rPr>
                <w:rFonts w:ascii="Arial" w:hAnsi="Arial" w:cs="Arial"/>
                <w:sz w:val="10"/>
              </w:rPr>
            </w:pPr>
            <w:r w:rsidRPr="00454D66">
              <w:rPr>
                <w:rFonts w:ascii="Arial" w:hAnsi="Arial" w:cs="Arial"/>
                <w:sz w:val="10"/>
                <w:szCs w:val="12"/>
              </w:rPr>
              <w:t>Wykaz Kas-z wnioski o rozstrzygnięcie sporu zakładowego przez kolegium arbitrażu społecznego</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17</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454D66" w:rsidRDefault="009D3E17" w:rsidP="009D3E17">
            <w:pPr>
              <w:spacing w:after="40" w:line="140" w:lineRule="exact"/>
              <w:ind w:left="10" w:right="85"/>
              <w:rPr>
                <w:rFonts w:ascii="Arial" w:hAnsi="Arial" w:cs="Arial"/>
                <w:sz w:val="10"/>
                <w:szCs w:val="12"/>
              </w:rPr>
            </w:pPr>
            <w:r w:rsidRPr="00454D66">
              <w:rPr>
                <w:rFonts w:ascii="Arial" w:hAnsi="Arial" w:cs="Arial"/>
                <w:sz w:val="10"/>
                <w:szCs w:val="12"/>
              </w:rPr>
              <w:t>WSC skarga o stwierdzenie niezgodności z prawem</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18</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09" w:type="pct"/>
            <w:tcBorders>
              <w:top w:val="single" w:sz="4" w:space="0" w:color="auto"/>
              <w:left w:val="single" w:sz="8" w:space="0" w:color="auto"/>
              <w:bottom w:val="single" w:sz="4" w:space="0" w:color="auto"/>
              <w:right w:val="single" w:sz="12" w:space="0" w:color="auto"/>
            </w:tcBorders>
            <w:shd w:val="clear" w:color="auto" w:fill="auto"/>
            <w:vAlign w:val="bottom"/>
          </w:tcPr>
          <w:p w:rsidR="009D3E17" w:rsidRPr="00454D66" w:rsidRDefault="009D3E17" w:rsidP="009D3E17">
            <w:pPr>
              <w:spacing w:after="40" w:line="140" w:lineRule="exact"/>
              <w:ind w:left="10" w:right="85"/>
              <w:rPr>
                <w:rFonts w:ascii="Arial" w:hAnsi="Arial" w:cs="Arial"/>
                <w:sz w:val="10"/>
                <w:szCs w:val="12"/>
              </w:rPr>
            </w:pPr>
            <w:r w:rsidRPr="00454D66">
              <w:rPr>
                <w:rFonts w:ascii="Arial" w:hAnsi="Arial" w:cs="Arial"/>
                <w:sz w:val="10"/>
                <w:szCs w:val="12"/>
              </w:rPr>
              <w:t>WSNc (skarga nadzwyczajna)</w:t>
            </w:r>
          </w:p>
        </w:tc>
        <w:tc>
          <w:tcPr>
            <w:tcW w:w="76" w:type="pct"/>
            <w:tcBorders>
              <w:top w:val="single" w:sz="4" w:space="0" w:color="auto"/>
              <w:left w:val="single" w:sz="12" w:space="0" w:color="auto"/>
              <w:bottom w:val="single" w:sz="4"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19</w:t>
            </w: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r w:rsidR="009D3E17" w:rsidRPr="00FA4968" w:rsidTr="009D3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4"/>
        </w:trPr>
        <w:tc>
          <w:tcPr>
            <w:tcW w:w="309" w:type="pct"/>
            <w:tcBorders>
              <w:top w:val="single" w:sz="4" w:space="0" w:color="auto"/>
              <w:left w:val="single" w:sz="8" w:space="0" w:color="auto"/>
              <w:bottom w:val="single" w:sz="8" w:space="0" w:color="auto"/>
              <w:right w:val="single" w:sz="12" w:space="0" w:color="auto"/>
            </w:tcBorders>
            <w:shd w:val="clear" w:color="auto" w:fill="auto"/>
            <w:vAlign w:val="bottom"/>
          </w:tcPr>
          <w:p w:rsidR="009D3E17" w:rsidRPr="00454D66" w:rsidRDefault="009D3E17" w:rsidP="009D3E17">
            <w:pPr>
              <w:spacing w:after="40"/>
              <w:ind w:left="10" w:right="85"/>
              <w:rPr>
                <w:rFonts w:ascii="Arial" w:hAnsi="Arial" w:cs="Arial"/>
                <w:sz w:val="10"/>
              </w:rPr>
            </w:pPr>
            <w:r w:rsidRPr="00454D66">
              <w:rPr>
                <w:rFonts w:ascii="Arial" w:hAnsi="Arial" w:cs="Arial"/>
                <w:sz w:val="10"/>
              </w:rPr>
              <w:t xml:space="preserve">Skargi na postępowanie sądowe (wykaz S) </w:t>
            </w:r>
            <w:r w:rsidRPr="00454D66">
              <w:rPr>
                <w:rFonts w:ascii="Arial" w:hAnsi="Arial" w:cs="Arial"/>
                <w:sz w:val="10"/>
                <w:szCs w:val="14"/>
                <w:vertAlign w:val="superscript"/>
              </w:rPr>
              <w:t>*)</w:t>
            </w:r>
          </w:p>
        </w:tc>
        <w:tc>
          <w:tcPr>
            <w:tcW w:w="76" w:type="pct"/>
            <w:tcBorders>
              <w:top w:val="single" w:sz="4" w:space="0" w:color="auto"/>
              <w:left w:val="single" w:sz="12" w:space="0" w:color="auto"/>
              <w:bottom w:val="single" w:sz="12" w:space="0" w:color="auto"/>
              <w:right w:val="single" w:sz="4" w:space="0" w:color="auto"/>
            </w:tcBorders>
            <w:shd w:val="clear" w:color="auto" w:fill="auto"/>
            <w:vAlign w:val="center"/>
          </w:tcPr>
          <w:p w:rsidR="009D3E17" w:rsidRPr="00FA4968" w:rsidRDefault="009D3E17" w:rsidP="009D3E17">
            <w:pPr>
              <w:jc w:val="center"/>
              <w:rPr>
                <w:rFonts w:ascii="Arial" w:hAnsi="Arial" w:cs="Arial"/>
                <w:sz w:val="12"/>
                <w:szCs w:val="12"/>
              </w:rPr>
            </w:pPr>
            <w:r>
              <w:rPr>
                <w:rFonts w:ascii="Arial" w:hAnsi="Arial" w:cs="Arial"/>
                <w:sz w:val="12"/>
                <w:szCs w:val="12"/>
              </w:rPr>
              <w:t>20</w:t>
            </w:r>
          </w:p>
        </w:tc>
        <w:tc>
          <w:tcPr>
            <w:tcW w:w="20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9D3E17" w:rsidRPr="00573517" w:rsidRDefault="009D3E17" w:rsidP="009D3E17">
            <w:pPr>
              <w:jc w:val="right"/>
              <w:rPr>
                <w:rFonts w:ascii="Arial" w:hAnsi="Arial" w:cs="Arial"/>
                <w:color w:val="FF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09"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shd w:val="clear" w:color="auto" w:fill="auto"/>
            <w:vAlign w:val="center"/>
          </w:tcPr>
          <w:p w:rsidR="009D3E17" w:rsidRDefault="009D3E17" w:rsidP="009D3E17">
            <w:pPr>
              <w:jc w:val="right"/>
              <w:rPr>
                <w:rFonts w:ascii="Arial" w:hAnsi="Arial" w:cs="Arial"/>
                <w:color w:val="000000"/>
                <w:sz w:val="14"/>
                <w:szCs w:val="14"/>
              </w:rPr>
            </w:pPr>
          </w:p>
        </w:tc>
        <w:tc>
          <w:tcPr>
            <w:tcW w:w="183" w:type="pct"/>
            <w:tcBorders>
              <w:top w:val="single" w:sz="4" w:space="0" w:color="auto"/>
              <w:left w:val="single" w:sz="4" w:space="0" w:color="auto"/>
              <w:bottom w:val="single" w:sz="12" w:space="0" w:color="auto"/>
              <w:right w:val="single" w:sz="4" w:space="0" w:color="auto"/>
            </w:tcBorders>
            <w:vAlign w:val="center"/>
          </w:tcPr>
          <w:p w:rsidR="009D3E17" w:rsidRDefault="009D3E17" w:rsidP="009D3E17">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D42D31">
        <w:rPr>
          <w:rFonts w:ascii="Arial" w:hAnsi="Arial" w:cs="Arial"/>
          <w:sz w:val="14"/>
          <w:szCs w:val="14"/>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5"/>
        <w:gridCol w:w="223"/>
        <w:gridCol w:w="757"/>
        <w:gridCol w:w="768"/>
        <w:gridCol w:w="757"/>
        <w:gridCol w:w="757"/>
        <w:gridCol w:w="757"/>
        <w:gridCol w:w="757"/>
        <w:gridCol w:w="757"/>
        <w:gridCol w:w="757"/>
        <w:gridCol w:w="757"/>
        <w:gridCol w:w="757"/>
        <w:gridCol w:w="757"/>
        <w:gridCol w:w="757"/>
        <w:gridCol w:w="757"/>
        <w:gridCol w:w="757"/>
        <w:gridCol w:w="757"/>
        <w:gridCol w:w="757"/>
        <w:gridCol w:w="764"/>
        <w:gridCol w:w="757"/>
        <w:gridCol w:w="757"/>
      </w:tblGrid>
      <w:tr w:rsidR="009D2804" w:rsidRPr="00FA4968" w:rsidTr="00F76319">
        <w:trPr>
          <w:trHeight w:val="261"/>
        </w:trPr>
        <w:tc>
          <w:tcPr>
            <w:tcW w:w="426"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68"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F76319">
        <w:trPr>
          <w:trHeight w:val="234"/>
        </w:trPr>
        <w:tc>
          <w:tcPr>
            <w:tcW w:w="426"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56"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22"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41"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12"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F76319">
        <w:trPr>
          <w:trHeight w:val="220"/>
        </w:trPr>
        <w:tc>
          <w:tcPr>
            <w:tcW w:w="426"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9"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41"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44"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41" w:type="pct"/>
            <w:vMerge/>
            <w:vAlign w:val="center"/>
          </w:tcPr>
          <w:p w:rsidR="009D2804" w:rsidRPr="00FA4968" w:rsidRDefault="009D2804" w:rsidP="004416A9">
            <w:pPr>
              <w:rPr>
                <w:rFonts w:ascii="Arial" w:hAnsi="Arial" w:cs="Arial"/>
                <w:sz w:val="12"/>
                <w:szCs w:val="12"/>
              </w:rPr>
            </w:pPr>
          </w:p>
        </w:tc>
        <w:tc>
          <w:tcPr>
            <w:tcW w:w="212" w:type="pct"/>
            <w:vMerge/>
          </w:tcPr>
          <w:p w:rsidR="009D2804" w:rsidRPr="00FA4968" w:rsidRDefault="009D2804" w:rsidP="004416A9">
            <w:pPr>
              <w:rPr>
                <w:rFonts w:ascii="Arial" w:hAnsi="Arial" w:cs="Arial"/>
                <w:sz w:val="12"/>
                <w:szCs w:val="12"/>
              </w:rPr>
            </w:pPr>
          </w:p>
        </w:tc>
      </w:tr>
      <w:tr w:rsidR="00F76319" w:rsidRPr="00FA4968" w:rsidTr="00F76319">
        <w:trPr>
          <w:trHeight w:val="1946"/>
        </w:trPr>
        <w:tc>
          <w:tcPr>
            <w:tcW w:w="426"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1" w:type="pct"/>
            <w:vMerge/>
            <w:vAlign w:val="center"/>
          </w:tcPr>
          <w:p w:rsidR="009D2804" w:rsidRPr="00FA4968" w:rsidRDefault="009D2804" w:rsidP="004416A9">
            <w:pPr>
              <w:rPr>
                <w:rFonts w:ascii="Arial" w:hAnsi="Arial" w:cs="Arial"/>
                <w:sz w:val="12"/>
                <w:szCs w:val="12"/>
              </w:rPr>
            </w:pPr>
          </w:p>
        </w:tc>
        <w:tc>
          <w:tcPr>
            <w:tcW w:w="244" w:type="pct"/>
            <w:vMerge/>
            <w:vAlign w:val="center"/>
          </w:tcPr>
          <w:p w:rsidR="009D2804" w:rsidRPr="00FA4968" w:rsidRDefault="009D2804" w:rsidP="004416A9">
            <w:pPr>
              <w:rPr>
                <w:rFonts w:ascii="Arial" w:hAnsi="Arial" w:cs="Arial"/>
                <w:sz w:val="12"/>
                <w:szCs w:val="12"/>
              </w:rPr>
            </w:pPr>
          </w:p>
        </w:tc>
        <w:tc>
          <w:tcPr>
            <w:tcW w:w="241" w:type="pct"/>
            <w:vMerge/>
            <w:vAlign w:val="center"/>
          </w:tcPr>
          <w:p w:rsidR="009D2804" w:rsidRPr="00FA4968" w:rsidRDefault="009D2804" w:rsidP="004416A9">
            <w:pPr>
              <w:rPr>
                <w:rFonts w:ascii="Arial" w:hAnsi="Arial" w:cs="Arial"/>
                <w:sz w:val="12"/>
                <w:szCs w:val="12"/>
              </w:rPr>
            </w:pPr>
          </w:p>
        </w:tc>
        <w:tc>
          <w:tcPr>
            <w:tcW w:w="212" w:type="pct"/>
            <w:vMerge/>
          </w:tcPr>
          <w:p w:rsidR="009D2804" w:rsidRPr="00FA4968" w:rsidRDefault="009D2804" w:rsidP="004416A9">
            <w:pPr>
              <w:rPr>
                <w:rFonts w:ascii="Arial" w:hAnsi="Arial" w:cs="Arial"/>
                <w:sz w:val="12"/>
                <w:szCs w:val="12"/>
              </w:rPr>
            </w:pPr>
          </w:p>
        </w:tc>
      </w:tr>
      <w:tr w:rsidR="00F76319" w:rsidRPr="00FA4968" w:rsidTr="00F76319">
        <w:trPr>
          <w:trHeight w:val="170"/>
        </w:trPr>
        <w:tc>
          <w:tcPr>
            <w:tcW w:w="495"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9"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41"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44"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41"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12"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9"/>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(wiersze 02 do 0</w:t>
            </w:r>
            <w:r w:rsidR="00573517">
              <w:rPr>
                <w:rFonts w:ascii="Arial" w:hAnsi="Arial" w:cs="Arial"/>
                <w:sz w:val="12"/>
                <w:szCs w:val="12"/>
              </w:rPr>
              <w:t>9</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1.589</w:t>
            </w:r>
          </w:p>
        </w:tc>
        <w:tc>
          <w:tcPr>
            <w:tcW w:w="24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1.589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274</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1.315</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325</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410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372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12"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1.577</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1.577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271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369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Uz</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F76319" w:rsidRPr="000C7568" w:rsidRDefault="00F76319" w:rsidP="00F76319">
            <w:pPr>
              <w:spacing w:after="40"/>
              <w:ind w:left="85" w:right="85"/>
              <w:rPr>
                <w:rFonts w:ascii="Arial" w:hAnsi="Arial" w:cs="Arial"/>
                <w:sz w:val="12"/>
                <w:szCs w:val="12"/>
              </w:rPr>
            </w:pPr>
            <w:r w:rsidRPr="000C605E">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26" w:type="pct"/>
            <w:tcBorders>
              <w:top w:val="single" w:sz="4" w:space="0" w:color="auto"/>
              <w:left w:val="single" w:sz="8" w:space="0" w:color="auto"/>
              <w:bottom w:val="single" w:sz="4" w:space="0" w:color="auto"/>
              <w:right w:val="single" w:sz="4" w:space="0" w:color="auto"/>
            </w:tcBorders>
            <w:shd w:val="clear" w:color="auto" w:fill="auto"/>
            <w:vAlign w:val="center"/>
          </w:tcPr>
          <w:p w:rsidR="00F76319" w:rsidRPr="000C7568" w:rsidRDefault="00F76319" w:rsidP="00F7631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D243E0" w:rsidRDefault="00F76319" w:rsidP="00F76319">
            <w:pPr>
              <w:ind w:left="-32" w:right="-47"/>
              <w:rPr>
                <w:rFonts w:ascii="Arial" w:hAnsi="Arial" w:cs="Arial"/>
                <w:b/>
                <w:bCs/>
                <w:sz w:val="11"/>
                <w:szCs w:val="11"/>
              </w:rPr>
            </w:pPr>
            <w:r w:rsidRPr="00D243E0">
              <w:rPr>
                <w:rFonts w:ascii="Arial" w:hAnsi="Arial" w:cs="Arial"/>
                <w:b/>
                <w:bCs/>
                <w:sz w:val="11"/>
                <w:szCs w:val="11"/>
              </w:rPr>
              <w:t xml:space="preserve">Ogółem sprawy z zakresu </w:t>
            </w:r>
          </w:p>
          <w:p w:rsidR="00F76319" w:rsidRPr="000C7568" w:rsidRDefault="00F76319" w:rsidP="00F76319">
            <w:pPr>
              <w:ind w:left="-32" w:right="-47"/>
              <w:rPr>
                <w:rFonts w:ascii="Arial" w:hAnsi="Arial" w:cs="Arial"/>
                <w:b/>
                <w:bCs/>
                <w:sz w:val="12"/>
                <w:szCs w:val="12"/>
              </w:rPr>
            </w:pPr>
            <w:r w:rsidRPr="00D243E0">
              <w:rPr>
                <w:rFonts w:ascii="Arial" w:hAnsi="Arial" w:cs="Arial"/>
                <w:b/>
                <w:bCs/>
                <w:sz w:val="11"/>
                <w:szCs w:val="11"/>
              </w:rPr>
              <w:t>prawa pracy (w. 11 do</w:t>
            </w:r>
            <w:r w:rsidRPr="000C7568">
              <w:rPr>
                <w:rFonts w:ascii="Arial" w:hAnsi="Arial" w:cs="Arial"/>
                <w:b/>
                <w:bCs/>
                <w:sz w:val="12"/>
                <w:szCs w:val="12"/>
              </w:rPr>
              <w:t xml:space="preserve"> </w:t>
            </w:r>
            <w:r>
              <w:rPr>
                <w:rFonts w:ascii="Arial" w:hAnsi="Arial" w:cs="Arial"/>
                <w:b/>
                <w:bCs/>
                <w:sz w:val="12"/>
                <w:szCs w:val="12"/>
              </w:rPr>
              <w:t>20</w:t>
            </w:r>
            <w:r w:rsidRPr="000C7568">
              <w:rPr>
                <w:rFonts w:ascii="Arial" w:hAnsi="Arial" w:cs="Arial"/>
                <w:b/>
                <w:bCs/>
                <w:sz w:val="12"/>
                <w:szCs w:val="12"/>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12</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454D66">
              <w:rPr>
                <w:rFonts w:ascii="Arial" w:hAnsi="Arial" w:cs="Arial"/>
                <w:sz w:val="10"/>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6" w:type="pct"/>
            <w:tcBorders>
              <w:top w:val="single" w:sz="4" w:space="0" w:color="auto"/>
              <w:left w:val="single" w:sz="8" w:space="0" w:color="auto"/>
              <w:bottom w:val="single" w:sz="4" w:space="0" w:color="auto"/>
              <w:right w:val="single" w:sz="4" w:space="0" w:color="auto"/>
            </w:tcBorders>
            <w:shd w:val="clear" w:color="auto" w:fill="auto"/>
            <w:vAlign w:val="bottom"/>
          </w:tcPr>
          <w:p w:rsidR="00F76319" w:rsidRPr="000C7568" w:rsidRDefault="00F76319" w:rsidP="00F76319">
            <w:pPr>
              <w:spacing w:after="40" w:line="140" w:lineRule="exact"/>
              <w:ind w:left="10" w:right="85"/>
              <w:rPr>
                <w:rFonts w:ascii="Arial" w:hAnsi="Arial" w:cs="Arial"/>
                <w:sz w:val="12"/>
                <w:szCs w:val="12"/>
              </w:rPr>
            </w:pPr>
            <w:r w:rsidRPr="000C605E">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4"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r w:rsidR="00F76319" w:rsidRPr="00FA4968" w:rsidTr="00F76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6" w:type="pct"/>
            <w:tcBorders>
              <w:top w:val="single" w:sz="4" w:space="0" w:color="auto"/>
              <w:left w:val="single" w:sz="8" w:space="0" w:color="auto"/>
              <w:bottom w:val="single" w:sz="8" w:space="0" w:color="auto"/>
              <w:right w:val="single" w:sz="4" w:space="0" w:color="auto"/>
            </w:tcBorders>
            <w:shd w:val="clear" w:color="auto" w:fill="auto"/>
            <w:vAlign w:val="bottom"/>
          </w:tcPr>
          <w:p w:rsidR="00F76319" w:rsidRPr="000C7568" w:rsidRDefault="00F76319" w:rsidP="00F7631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Pr="00FA4968" w:rsidRDefault="00F76319" w:rsidP="00F76319">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9"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4" w:type="pct"/>
            <w:tcBorders>
              <w:top w:val="single" w:sz="4" w:space="0" w:color="auto"/>
              <w:left w:val="single" w:sz="4" w:space="0" w:color="auto"/>
              <w:bottom w:val="single" w:sz="12" w:space="0" w:color="auto"/>
              <w:right w:val="single" w:sz="4" w:space="0" w:color="auto"/>
            </w:tcBorders>
            <w:shd w:val="clear" w:color="auto" w:fill="auto"/>
            <w:vAlign w:val="center"/>
          </w:tcPr>
          <w:p w:rsidR="00F76319" w:rsidRDefault="00F76319" w:rsidP="00F76319">
            <w:pPr>
              <w:jc w:val="right"/>
              <w:rPr>
                <w:rFonts w:ascii="Arial" w:hAnsi="Arial" w:cs="Arial"/>
                <w:color w:val="000000"/>
                <w:sz w:val="14"/>
                <w:szCs w:val="14"/>
              </w:rPr>
            </w:pPr>
          </w:p>
        </w:tc>
        <w:tc>
          <w:tcPr>
            <w:tcW w:w="241" w:type="pct"/>
            <w:tcBorders>
              <w:top w:val="single" w:sz="4" w:space="0" w:color="auto"/>
              <w:left w:val="single" w:sz="4" w:space="0" w:color="auto"/>
              <w:bottom w:val="single" w:sz="12" w:space="0" w:color="auto"/>
              <w:right w:val="single" w:sz="4" w:space="0" w:color="auto"/>
            </w:tcBorders>
            <w:shd w:val="clear" w:color="auto" w:fill="auto"/>
            <w:noWrap/>
            <w:vAlign w:val="center"/>
          </w:tcPr>
          <w:p w:rsidR="00F76319" w:rsidRDefault="00F76319" w:rsidP="00F76319">
            <w:pPr>
              <w:jc w:val="right"/>
              <w:rPr>
                <w:rFonts w:ascii="Arial" w:hAnsi="Arial" w:cs="Arial"/>
                <w:color w:val="000000"/>
                <w:sz w:val="14"/>
                <w:szCs w:val="14"/>
              </w:rPr>
            </w:pPr>
          </w:p>
        </w:tc>
        <w:tc>
          <w:tcPr>
            <w:tcW w:w="212" w:type="pct"/>
            <w:tcBorders>
              <w:top w:val="single" w:sz="4" w:space="0" w:color="auto"/>
              <w:left w:val="single" w:sz="4" w:space="0" w:color="auto"/>
              <w:bottom w:val="single" w:sz="12" w:space="0" w:color="auto"/>
              <w:right w:val="single" w:sz="12" w:space="0" w:color="auto"/>
            </w:tcBorders>
            <w:vAlign w:val="center"/>
          </w:tcPr>
          <w:p w:rsidR="00F76319" w:rsidRDefault="00F76319" w:rsidP="00F76319">
            <w:pPr>
              <w:jc w:val="right"/>
              <w:rPr>
                <w:rFonts w:ascii="Arial" w:hAnsi="Arial" w:cs="Arial"/>
                <w:color w:val="000000"/>
                <w:sz w:val="14"/>
                <w:szCs w:val="14"/>
              </w:rPr>
            </w:pPr>
          </w:p>
        </w:tc>
      </w:tr>
    </w:tbl>
    <w:p w:rsidR="00A41FE9" w:rsidRPr="00FA4968" w:rsidRDefault="006A02DA" w:rsidP="00CC1215">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D42D31">
        <w:rPr>
          <w:rFonts w:ascii="Arial" w:hAnsi="Arial" w:cs="Arial"/>
          <w:sz w:val="14"/>
          <w:szCs w:val="14"/>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712704" w:rsidRPr="00C1364C">
              <w:rPr>
                <w:rFonts w:ascii="Arial" w:hAnsi="Arial" w:cs="Arial"/>
                <w:b/>
                <w:bCs/>
                <w:sz w:val="11"/>
                <w:szCs w:val="11"/>
              </w:rPr>
              <w:t>8</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379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208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1.436</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819</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819</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183</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636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144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160</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165</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1.399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794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794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177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617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139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339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579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19</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454D66">
              <w:rPr>
                <w:rFonts w:ascii="Arial" w:hAnsi="Arial" w:cs="Arial"/>
                <w:sz w:val="10"/>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D30A65" w:rsidP="0013627B">
            <w:pPr>
              <w:ind w:right="-21"/>
              <w:rPr>
                <w:rFonts w:ascii="Arial" w:hAnsi="Arial" w:cs="Arial"/>
                <w:sz w:val="12"/>
                <w:szCs w:val="12"/>
              </w:rPr>
            </w:pPr>
            <w:r w:rsidRPr="00D30A65">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DA67FE"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DA67FE" w:rsidRPr="00C1364C" w:rsidRDefault="00DA67FE" w:rsidP="00DA67FE">
            <w:pPr>
              <w:ind w:right="-21"/>
              <w:rPr>
                <w:rFonts w:ascii="Arial" w:hAnsi="Arial" w:cs="Arial"/>
                <w:sz w:val="10"/>
                <w:szCs w:val="12"/>
              </w:rPr>
            </w:pPr>
            <w:r w:rsidRPr="00C1364C">
              <w:rPr>
                <w:rFonts w:ascii="Arial" w:hAnsi="Arial" w:cs="Arial"/>
                <w:sz w:val="10"/>
                <w:szCs w:val="12"/>
              </w:rPr>
              <w:t>Skarga na postępowanie sądowe (Wykaz S)*</w:t>
            </w:r>
            <w:r w:rsidRPr="00C1364C">
              <w:rPr>
                <w:rFonts w:ascii="Arial" w:hAnsi="Arial" w:cs="Arial"/>
                <w:sz w:val="10"/>
                <w:szCs w:val="12"/>
                <w:vertAlign w:val="superscript"/>
              </w:rPr>
              <w:t>)</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A67FE" w:rsidRDefault="00DA67FE" w:rsidP="00DA67FE">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p w:rsidR="00DA67FE" w:rsidRDefault="00DA67FE" w:rsidP="00DA67FE">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p w:rsidR="00DA67FE" w:rsidRDefault="00DA67FE" w:rsidP="00DA67FE">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p w:rsidR="00DA67FE" w:rsidRDefault="00DA67FE" w:rsidP="00DA67FE">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A67FE" w:rsidRDefault="00DA67FE" w:rsidP="00DA67FE">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A67FE" w:rsidRDefault="00DA67FE" w:rsidP="00DA67FE">
            <w:pPr>
              <w:jc w:val="right"/>
              <w:rPr>
                <w:rFonts w:ascii="Arial" w:hAnsi="Arial" w:cs="Arial"/>
                <w:color w:val="000000"/>
                <w:sz w:val="14"/>
                <w:szCs w:val="14"/>
              </w:rPr>
            </w:pPr>
          </w:p>
          <w:p w:rsidR="00DA67FE" w:rsidRDefault="00DA67FE" w:rsidP="00DA67FE">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3"/>
        <w:gridCol w:w="99"/>
        <w:gridCol w:w="642"/>
        <w:gridCol w:w="690"/>
        <w:gridCol w:w="224"/>
        <w:gridCol w:w="581"/>
        <w:gridCol w:w="709"/>
        <w:gridCol w:w="565"/>
        <w:gridCol w:w="709"/>
        <w:gridCol w:w="568"/>
        <w:gridCol w:w="706"/>
        <w:gridCol w:w="850"/>
        <w:gridCol w:w="850"/>
        <w:gridCol w:w="709"/>
        <w:gridCol w:w="709"/>
        <w:gridCol w:w="993"/>
        <w:gridCol w:w="856"/>
        <w:gridCol w:w="709"/>
        <w:gridCol w:w="709"/>
        <w:gridCol w:w="850"/>
        <w:gridCol w:w="850"/>
        <w:gridCol w:w="712"/>
        <w:gridCol w:w="709"/>
        <w:gridCol w:w="767"/>
      </w:tblGrid>
      <w:tr w:rsidR="002D77B1" w:rsidRPr="00FA4968" w:rsidTr="00417F5D">
        <w:trPr>
          <w:trHeight w:val="20"/>
          <w:tblHeader/>
        </w:trPr>
        <w:tc>
          <w:tcPr>
            <w:tcW w:w="51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41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417F5D">
        <w:trPr>
          <w:trHeight w:val="171"/>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40"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417F5D">
        <w:trPr>
          <w:trHeight w:val="20"/>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417F5D">
        <w:trPr>
          <w:trHeight w:val="2351"/>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3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6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7C3311">
        <w:trPr>
          <w:trHeight w:hRule="exact" w:val="170"/>
          <w:tblHeader/>
        </w:trPr>
        <w:tc>
          <w:tcPr>
            <w:tcW w:w="58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8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40"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082A0F" w:rsidRPr="00FA4968" w:rsidTr="00372D0F">
        <w:trPr>
          <w:trHeight w:val="339"/>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0C7568" w:rsidRDefault="00B03D12" w:rsidP="00F810CC">
            <w:pPr>
              <w:rPr>
                <w:rFonts w:ascii="Arial" w:hAnsi="Arial" w:cs="Arial"/>
                <w:b/>
                <w:bCs/>
                <w:sz w:val="12"/>
                <w:szCs w:val="14"/>
              </w:rPr>
            </w:pPr>
            <w:r w:rsidRPr="00B03D12">
              <w:rPr>
                <w:rFonts w:ascii="Arial" w:hAnsi="Arial" w:cs="Arial"/>
                <w:b/>
                <w:bCs/>
                <w:sz w:val="12"/>
                <w:szCs w:val="14"/>
              </w:rPr>
              <w:t>Ogółem sprawy z zakresu ubezpie-czeń społecznych (wiersze 02, 21,23 do 2</w:t>
            </w:r>
            <w:r w:rsidR="00DA67FE">
              <w:rPr>
                <w:rFonts w:ascii="Arial" w:hAnsi="Arial" w:cs="Arial"/>
                <w:b/>
                <w:bCs/>
                <w:sz w:val="12"/>
                <w:szCs w:val="14"/>
              </w:rPr>
              <w:t>8</w:t>
            </w:r>
            <w:r w:rsidRPr="00B03D12">
              <w:rPr>
                <w:rFonts w:ascii="Arial" w:hAnsi="Arial" w:cs="Arial"/>
                <w:b/>
                <w:bCs/>
                <w:sz w:val="12"/>
                <w:szCs w:val="14"/>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8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617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617</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124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493</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121</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149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82</w:t>
            </w:r>
          </w:p>
        </w:tc>
        <w:tc>
          <w:tcPr>
            <w:tcW w:w="31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141</w:t>
            </w:r>
          </w:p>
        </w:tc>
        <w:tc>
          <w:tcPr>
            <w:tcW w:w="26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40"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103BC6" w:rsidRPr="00FA4968" w:rsidTr="00D5505A">
        <w:trPr>
          <w:trHeight w:hRule="exact" w:val="170"/>
        </w:trPr>
        <w:tc>
          <w:tcPr>
            <w:tcW w:w="512"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605</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605</w:t>
            </w:r>
          </w:p>
          <w:p w:rsidR="00103BC6" w:rsidRPr="00FA4968" w:rsidRDefault="00103BC6" w:rsidP="00F810CC">
            <w:pPr>
              <w:jc w:val="right"/>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121</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484</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147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81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138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D40A7" w:rsidRPr="00FA4968" w:rsidTr="00D5505A">
        <w:trPr>
          <w:trHeight w:hRule="exact" w:val="170"/>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48"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339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341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7C3311">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C218BF">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C218BF">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E86EBF" w:rsidRPr="00FA4968" w:rsidTr="00730F93">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560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560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115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445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014902">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BB77E7" w:rsidRPr="00FA4968" w:rsidTr="00B602BE">
        <w:trPr>
          <w:trHeight w:hRule="exact" w:val="170"/>
        </w:trPr>
        <w:tc>
          <w:tcPr>
            <w:tcW w:w="95"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21612E" w:rsidRPr="00FA4968" w:rsidTr="00B602BE">
        <w:trPr>
          <w:trHeight w:hRule="exact" w:val="734"/>
        </w:trPr>
        <w:tc>
          <w:tcPr>
            <w:tcW w:w="95" w:type="pct"/>
            <w:gridSpan w:val="2"/>
            <w:vMerge/>
            <w:tcBorders>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7E3B5F" w:rsidRPr="00FA4968" w:rsidTr="00372D0F">
        <w:trPr>
          <w:trHeight w:hRule="exact" w:val="170"/>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372D0F">
        <w:trPr>
          <w:trHeight w:hRule="exact" w:val="170"/>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372D0F">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DB157B">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C1364C" w:rsidRDefault="007E3B5F" w:rsidP="00F810CC">
            <w:pPr>
              <w:ind w:right="85"/>
              <w:rPr>
                <w:rFonts w:ascii="Arial" w:hAnsi="Arial" w:cs="Arial"/>
                <w:sz w:val="10"/>
                <w:szCs w:val="14"/>
              </w:rPr>
            </w:pPr>
            <w:r w:rsidRPr="00C1364C">
              <w:rPr>
                <w:rFonts w:ascii="Arial" w:hAnsi="Arial" w:cs="Arial"/>
                <w:sz w:val="10"/>
                <w:szCs w:val="14"/>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DB157B">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C1364C" w:rsidRDefault="00DA67FE" w:rsidP="00F810CC">
            <w:pPr>
              <w:ind w:right="-21"/>
              <w:rPr>
                <w:rFonts w:ascii="Arial" w:hAnsi="Arial" w:cs="Arial"/>
                <w:sz w:val="10"/>
                <w:szCs w:val="14"/>
              </w:rPr>
            </w:pPr>
            <w:r w:rsidRPr="00C1364C">
              <w:rPr>
                <w:rFonts w:ascii="Arial" w:hAnsi="Arial" w:cs="Arial"/>
                <w:sz w:val="10"/>
                <w:szCs w:val="14"/>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57662B" w:rsidRPr="00FA4968" w:rsidTr="00DB157B">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662B" w:rsidRPr="00C1364C" w:rsidRDefault="0057662B" w:rsidP="0057662B">
            <w:pPr>
              <w:ind w:right="-21"/>
              <w:rPr>
                <w:rFonts w:ascii="Arial" w:hAnsi="Arial" w:cs="Arial"/>
                <w:sz w:val="10"/>
                <w:szCs w:val="14"/>
              </w:rPr>
            </w:pPr>
            <w:r w:rsidRPr="00C1364C">
              <w:rPr>
                <w:rFonts w:ascii="Arial" w:hAnsi="Arial" w:cs="Arial"/>
                <w:sz w:val="10"/>
                <w:szCs w:val="14"/>
              </w:rPr>
              <w:t xml:space="preserve">Skarga na postępowanie sądowe </w:t>
            </w:r>
            <w:r w:rsidRPr="00C1364C">
              <w:rPr>
                <w:rFonts w:ascii="Arial" w:hAnsi="Arial" w:cs="Arial"/>
                <w:sz w:val="10"/>
                <w:szCs w:val="11"/>
              </w:rPr>
              <w:t>(Wykaz S)</w:t>
            </w:r>
            <w:r w:rsidRPr="00C1364C">
              <w:rPr>
                <w:rFonts w:ascii="Arial" w:hAnsi="Arial" w:cs="Arial"/>
                <w:sz w:val="10"/>
                <w:szCs w:val="12"/>
              </w:rPr>
              <w:t>*</w:t>
            </w:r>
            <w:r w:rsidRPr="00C1364C">
              <w:rPr>
                <w:rFonts w:ascii="Arial" w:hAnsi="Arial" w:cs="Arial"/>
                <w:sz w:val="10"/>
                <w:szCs w:val="12"/>
                <w:vertAlign w:val="superscript"/>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ind w:left="-57" w:right="-57"/>
              <w:jc w:val="center"/>
              <w:rPr>
                <w:rFonts w:ascii="Arial" w:hAnsi="Arial" w:cs="Arial"/>
                <w:sz w:val="12"/>
                <w:szCs w:val="12"/>
              </w:rPr>
            </w:pPr>
            <w:r>
              <w:rPr>
                <w:rFonts w:ascii="Arial" w:hAnsi="Arial" w:cs="Arial"/>
                <w:sz w:val="12"/>
                <w:szCs w:val="12"/>
              </w:rPr>
              <w:t>28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62B" w:rsidRDefault="0057662B" w:rsidP="0057662B">
            <w:pPr>
              <w:jc w:val="right"/>
              <w:rPr>
                <w:rFonts w:ascii="Arial" w:hAnsi="Arial" w:cs="Arial"/>
                <w:color w:val="000000"/>
                <w:sz w:val="14"/>
                <w:szCs w:val="14"/>
              </w:rPr>
            </w:pPr>
          </w:p>
          <w:p w:rsidR="0057662B" w:rsidRDefault="0057662B" w:rsidP="0057662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62B" w:rsidRDefault="0057662B" w:rsidP="0057662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62B" w:rsidRDefault="0057662B" w:rsidP="0057662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57662B" w:rsidRDefault="0057662B" w:rsidP="0057662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62B" w:rsidRDefault="0057662B" w:rsidP="0057662B">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57662B" w:rsidRDefault="0057662B" w:rsidP="0057662B">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546"/>
        <w:gridCol w:w="67"/>
        <w:gridCol w:w="620"/>
        <w:gridCol w:w="249"/>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553"/>
      </w:tblGrid>
      <w:tr w:rsidR="007700C7" w:rsidRPr="00FA4968" w:rsidTr="00705893">
        <w:trPr>
          <w:trHeight w:hRule="exact" w:val="170"/>
          <w:tblHeader/>
        </w:trPr>
        <w:tc>
          <w:tcPr>
            <w:tcW w:w="51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72"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705893">
        <w:trPr>
          <w:trHeight w:hRule="exact" w:val="170"/>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73"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705893">
        <w:trPr>
          <w:trHeight w:hRule="exact" w:val="170"/>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73"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BA5183" w:rsidRPr="00FA4968" w:rsidTr="00705893">
        <w:trPr>
          <w:trHeight w:val="2351"/>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3"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BA5183" w:rsidRPr="00FA4968" w:rsidTr="00705893">
        <w:trPr>
          <w:trHeight w:val="20"/>
          <w:tblHeader/>
        </w:trPr>
        <w:tc>
          <w:tcPr>
            <w:tcW w:w="59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73"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1851DF" w:rsidRPr="00FA4968" w:rsidTr="00705893">
        <w:trPr>
          <w:cantSplit/>
          <w:trHeight w:val="357"/>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1851DF" w:rsidRPr="007E3B5F" w:rsidRDefault="001851DF" w:rsidP="001851DF">
            <w:pPr>
              <w:rPr>
                <w:rFonts w:ascii="Arial" w:hAnsi="Arial" w:cs="Arial"/>
                <w:b/>
                <w:bCs/>
                <w:sz w:val="11"/>
                <w:szCs w:val="12"/>
              </w:rPr>
            </w:pPr>
            <w:r w:rsidRPr="007E3B5F">
              <w:rPr>
                <w:rFonts w:ascii="Arial" w:hAnsi="Arial" w:cs="Arial"/>
                <w:b/>
                <w:bCs/>
                <w:sz w:val="11"/>
                <w:szCs w:val="11"/>
              </w:rPr>
              <w:t xml:space="preserve">Ogółem sprawy z zakresu prawa pracy (suma wierszy </w:t>
            </w:r>
            <w:r w:rsidRPr="00233EE4">
              <w:rPr>
                <w:rFonts w:ascii="Arial" w:hAnsi="Arial" w:cs="Arial"/>
                <w:b/>
                <w:bCs/>
                <w:sz w:val="11"/>
                <w:szCs w:val="11"/>
              </w:rPr>
              <w:t>30,51 - 53,55,57 - 61)</w:t>
            </w:r>
            <w:r w:rsidRPr="007E3B5F">
              <w:rPr>
                <w:rFonts w:ascii="Arial" w:hAnsi="Arial" w:cs="Arial"/>
                <w:b/>
                <w:bCs/>
                <w:sz w:val="11"/>
                <w:szCs w:val="11"/>
              </w:rPr>
              <w:t>)</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1851DF" w:rsidRPr="008C0CDA" w:rsidRDefault="001851DF" w:rsidP="001851DF">
            <w:pPr>
              <w:jc w:val="center"/>
              <w:rPr>
                <w:rFonts w:ascii="Arial" w:hAnsi="Arial" w:cs="Arial"/>
                <w:sz w:val="10"/>
                <w:szCs w:val="12"/>
              </w:rPr>
            </w:pPr>
            <w:r>
              <w:rPr>
                <w:rFonts w:ascii="Arial" w:hAnsi="Arial" w:cs="Arial"/>
                <w:sz w:val="10"/>
                <w:szCs w:val="12"/>
              </w:rPr>
              <w:t>29</w:t>
            </w:r>
          </w:p>
        </w:tc>
        <w:tc>
          <w:tcPr>
            <w:tcW w:w="193" w:type="pct"/>
            <w:tcBorders>
              <w:top w:val="single" w:sz="4" w:space="0" w:color="auto"/>
              <w:left w:val="single" w:sz="12" w:space="0" w:color="auto"/>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53</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35</w:t>
            </w:r>
          </w:p>
          <w:p w:rsidR="001851DF" w:rsidRDefault="001851DF" w:rsidP="001851D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34</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27</w:t>
            </w: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6</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8</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p w:rsidR="001851DF" w:rsidRDefault="001851DF" w:rsidP="001851D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1</w:t>
            </w:r>
          </w:p>
          <w:p w:rsidR="001851DF" w:rsidRDefault="001851DF" w:rsidP="001851D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Default="001851DF" w:rsidP="001851DF">
            <w:pPr>
              <w:jc w:val="right"/>
              <w:rPr>
                <w:rFonts w:ascii="Arial" w:hAnsi="Arial" w:cs="Arial"/>
                <w:color w:val="000000"/>
                <w:sz w:val="14"/>
                <w:szCs w:val="14"/>
              </w:rPr>
            </w:pPr>
            <w:r>
              <w:rPr>
                <w:rFonts w:ascii="Arial" w:hAnsi="Arial" w:cs="Arial"/>
                <w:color w:val="000000"/>
                <w:sz w:val="14"/>
                <w:szCs w:val="14"/>
              </w:rPr>
              <w:t>1</w:t>
            </w:r>
          </w:p>
        </w:tc>
        <w:tc>
          <w:tcPr>
            <w:tcW w:w="173" w:type="pct"/>
            <w:tcBorders>
              <w:top w:val="single" w:sz="4" w:space="0" w:color="auto"/>
              <w:left w:val="single" w:sz="4" w:space="0" w:color="auto"/>
              <w:bottom w:val="single" w:sz="4" w:space="0" w:color="auto"/>
              <w:right w:val="single" w:sz="4" w:space="0" w:color="auto"/>
            </w:tcBorders>
          </w:tcPr>
          <w:p w:rsidR="001851DF" w:rsidRDefault="001851DF" w:rsidP="001851DF">
            <w:pPr>
              <w:jc w:val="right"/>
              <w:rPr>
                <w:rFonts w:ascii="Arial" w:hAnsi="Arial" w:cs="Arial"/>
                <w:color w:val="000000"/>
                <w:sz w:val="14"/>
                <w:szCs w:val="14"/>
              </w:rPr>
            </w:pPr>
          </w:p>
          <w:p w:rsidR="001851DF" w:rsidRDefault="001851DF" w:rsidP="001851DF">
            <w:pPr>
              <w:jc w:val="right"/>
              <w:rPr>
                <w:rFonts w:ascii="Arial" w:hAnsi="Arial" w:cs="Arial"/>
                <w:color w:val="000000"/>
                <w:sz w:val="14"/>
                <w:szCs w:val="14"/>
              </w:rPr>
            </w:pPr>
          </w:p>
        </w:tc>
      </w:tr>
      <w:tr w:rsidR="00FC0E17" w:rsidRPr="00FA4968" w:rsidTr="00705893">
        <w:trPr>
          <w:cantSplit/>
          <w:trHeight w:hRule="exact" w:val="170"/>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FC0E17" w:rsidRPr="000C7568" w:rsidRDefault="00FC0E17" w:rsidP="00FC0E17">
            <w:pPr>
              <w:ind w:right="85"/>
              <w:rPr>
                <w:rFonts w:ascii="Arial" w:hAnsi="Arial"/>
                <w:sz w:val="12"/>
                <w:szCs w:val="12"/>
              </w:rPr>
            </w:pPr>
            <w:r w:rsidRPr="000C7568">
              <w:rPr>
                <w:rFonts w:ascii="Arial" w:hAnsi="Arial"/>
                <w:sz w:val="12"/>
                <w:szCs w:val="12"/>
              </w:rPr>
              <w:t>P</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4</w:t>
            </w:r>
          </w:p>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420CAE" w:rsidRDefault="00420CAE" w:rsidP="00420CAE">
            <w:pPr>
              <w:jc w:val="right"/>
              <w:rPr>
                <w:rFonts w:ascii="Arial" w:hAnsi="Arial" w:cs="Arial"/>
                <w:color w:val="000000"/>
                <w:sz w:val="14"/>
                <w:szCs w:val="14"/>
              </w:rPr>
            </w:pPr>
          </w:p>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tcPr>
          <w:p w:rsidR="00FC0E17" w:rsidRDefault="00FC0E17" w:rsidP="00FC0E17">
            <w:pPr>
              <w:jc w:val="right"/>
              <w:rPr>
                <w:rFonts w:ascii="Arial" w:hAnsi="Arial" w:cs="Arial"/>
                <w:color w:val="000000"/>
                <w:sz w:val="14"/>
                <w:szCs w:val="14"/>
              </w:rPr>
            </w:pPr>
          </w:p>
          <w:p w:rsidR="00FC0E17" w:rsidRDefault="00FC0E17" w:rsidP="00FC0E17">
            <w:pPr>
              <w:jc w:val="right"/>
              <w:rPr>
                <w:rFonts w:ascii="Arial" w:hAnsi="Arial" w:cs="Arial"/>
                <w:color w:val="000000"/>
                <w:sz w:val="14"/>
                <w:szCs w:val="14"/>
              </w:rPr>
            </w:pPr>
          </w:p>
        </w:tc>
      </w:tr>
      <w:tr w:rsidR="00FC0E17" w:rsidRPr="00FA4968" w:rsidTr="0070589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454"/>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zakończono w trybie art. 339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zakończono w trybie art. 341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284"/>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rPr>
                <w:rFonts w:ascii="Arial" w:hAnsi="Arial" w:cs="Arial"/>
                <w:sz w:val="10"/>
                <w:szCs w:val="12"/>
              </w:rPr>
            </w:pPr>
            <w:r w:rsidRPr="004C6DD7">
              <w:rPr>
                <w:rFonts w:ascii="Arial" w:hAnsi="Arial" w:cs="Arial"/>
                <w:sz w:val="10"/>
                <w:szCs w:val="12"/>
              </w:rPr>
              <w:t>w wyniku zmian zarządzenia MS o` biurowości</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274"/>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FC0E17" w:rsidRPr="00FA4968" w:rsidTr="00705893">
        <w:trPr>
          <w:cantSplit/>
          <w:trHeight w:hRule="exact" w:val="397"/>
        </w:trPr>
        <w:tc>
          <w:tcPr>
            <w:tcW w:w="53" w:type="pct"/>
            <w:vMerge/>
            <w:tcBorders>
              <w:left w:val="single" w:sz="4" w:space="0" w:color="auto"/>
              <w:right w:val="single" w:sz="4" w:space="0" w:color="auto"/>
            </w:tcBorders>
            <w:shd w:val="clear" w:color="auto" w:fill="auto"/>
            <w:vAlign w:val="center"/>
          </w:tcPr>
          <w:p w:rsidR="00FC0E17" w:rsidRPr="000C7568" w:rsidRDefault="00FC0E17" w:rsidP="00FC0E1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FC0E17" w:rsidP="00FC0E17">
            <w:pPr>
              <w:jc w:val="center"/>
              <w:rPr>
                <w:rFonts w:ascii="Arial" w:hAnsi="Arial" w:cs="Arial"/>
                <w:sz w:val="10"/>
                <w:szCs w:val="12"/>
              </w:rPr>
            </w:pPr>
            <w:r>
              <w:rPr>
                <w:rFonts w:ascii="Arial" w:hAnsi="Arial" w:cs="Arial"/>
                <w:sz w:val="10"/>
                <w:szCs w:val="12"/>
              </w:rPr>
              <w:t>37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C0E17" w:rsidRPr="00C54142" w:rsidRDefault="00FC0E17" w:rsidP="00FC0E1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C0E17" w:rsidRDefault="00FC0E17" w:rsidP="00FC0E1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FC0E17" w:rsidRDefault="00FC0E17" w:rsidP="00FC0E17">
            <w:pPr>
              <w:jc w:val="right"/>
              <w:rPr>
                <w:rFonts w:ascii="Arial" w:hAnsi="Arial" w:cs="Arial"/>
                <w:color w:val="000000"/>
                <w:sz w:val="14"/>
                <w:szCs w:val="14"/>
              </w:rPr>
            </w:pPr>
          </w:p>
        </w:tc>
      </w:tr>
      <w:tr w:rsidR="000B1547"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45" w:type="pct"/>
            <w:gridSpan w:val="2"/>
            <w:vMerge w:val="restart"/>
            <w:tcBorders>
              <w:top w:val="nil"/>
              <w:left w:val="single" w:sz="4" w:space="0" w:color="auto"/>
              <w:bottom w:val="single" w:sz="4" w:space="0" w:color="auto"/>
              <w:right w:val="single" w:sz="4" w:space="0" w:color="auto"/>
            </w:tcBorders>
            <w:shd w:val="clear" w:color="auto" w:fill="auto"/>
            <w:vAlign w:val="center"/>
          </w:tcPr>
          <w:p w:rsidR="000B1547" w:rsidRPr="004C6DD7" w:rsidRDefault="000B1547" w:rsidP="000B1547">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15" w:type="pct"/>
            <w:gridSpan w:val="2"/>
            <w:tcBorders>
              <w:top w:val="nil"/>
              <w:left w:val="single" w:sz="4" w:space="0" w:color="auto"/>
              <w:bottom w:val="single" w:sz="4" w:space="0" w:color="auto"/>
              <w:right w:val="single" w:sz="12" w:space="0" w:color="auto"/>
            </w:tcBorders>
            <w:shd w:val="clear" w:color="auto" w:fill="auto"/>
            <w:vAlign w:val="center"/>
          </w:tcPr>
          <w:p w:rsidR="000B1547" w:rsidRPr="004C6DD7" w:rsidRDefault="000B1547" w:rsidP="000B1547">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38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4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B1547" w:rsidRPr="004C6DD7" w:rsidRDefault="000B1547" w:rsidP="000B1547">
            <w:pPr>
              <w:spacing w:after="40" w:line="140" w:lineRule="exact"/>
              <w:ind w:right="-42"/>
              <w:rPr>
                <w:rFonts w:ascii="Arial" w:hAnsi="Arial" w:cs="Arial"/>
                <w:sz w:val="10"/>
                <w:szCs w:val="12"/>
              </w:rPr>
            </w:pP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B1547" w:rsidRPr="004C6DD7" w:rsidRDefault="000B1547" w:rsidP="000B1547">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39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45" w:type="pct"/>
            <w:gridSpan w:val="2"/>
            <w:vMerge w:val="restart"/>
            <w:tcBorders>
              <w:top w:val="single" w:sz="4" w:space="0" w:color="auto"/>
              <w:left w:val="single" w:sz="4" w:space="0" w:color="auto"/>
              <w:right w:val="single" w:sz="4" w:space="0" w:color="auto"/>
            </w:tcBorders>
            <w:shd w:val="clear" w:color="auto" w:fill="auto"/>
            <w:vAlign w:val="center"/>
          </w:tcPr>
          <w:p w:rsidR="000B1547" w:rsidRPr="004C6DD7" w:rsidRDefault="000B1547" w:rsidP="000B1547">
            <w:pPr>
              <w:rPr>
                <w:rFonts w:ascii="Arial" w:hAnsi="Arial" w:cs="Arial"/>
                <w:iCs/>
                <w:sz w:val="10"/>
                <w:szCs w:val="12"/>
              </w:rPr>
            </w:pPr>
            <w:r w:rsidRPr="004C6DD7">
              <w:rPr>
                <w:rFonts w:ascii="Arial" w:hAnsi="Arial" w:cs="Arial"/>
                <w:iCs/>
                <w:sz w:val="10"/>
                <w:szCs w:val="12"/>
              </w:rPr>
              <w:t>w wyniku zmiany obszaru właściwości miejscowej</w:t>
            </w: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B1547" w:rsidRPr="004C6DD7" w:rsidRDefault="000B1547" w:rsidP="000B1547">
            <w:pPr>
              <w:rPr>
                <w:rFonts w:ascii="Arial" w:hAnsi="Arial" w:cs="Arial"/>
                <w:iCs/>
                <w:sz w:val="10"/>
                <w:szCs w:val="12"/>
              </w:rPr>
            </w:pPr>
            <w:r w:rsidRPr="004C6DD7">
              <w:rPr>
                <w:rFonts w:ascii="Arial" w:hAnsi="Arial" w:cs="Arial"/>
                <w:iCs/>
                <w:sz w:val="10"/>
                <w:szCs w:val="12"/>
              </w:rPr>
              <w:t>wydziału (ów)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40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45" w:type="pct"/>
            <w:gridSpan w:val="2"/>
            <w:vMerge/>
            <w:tcBorders>
              <w:left w:val="single" w:sz="4" w:space="0" w:color="auto"/>
              <w:bottom w:val="single" w:sz="4" w:space="0" w:color="auto"/>
              <w:right w:val="single" w:sz="4" w:space="0" w:color="auto"/>
            </w:tcBorders>
            <w:shd w:val="clear" w:color="auto" w:fill="auto"/>
            <w:vAlign w:val="center"/>
          </w:tcPr>
          <w:p w:rsidR="000B1547" w:rsidRPr="004C6DD7" w:rsidRDefault="000B1547" w:rsidP="000B1547">
            <w:pPr>
              <w:jc w:val="center"/>
              <w:rPr>
                <w:rFonts w:ascii="Arial" w:hAnsi="Arial" w:cs="Arial"/>
                <w:iCs/>
                <w:sz w:val="10"/>
                <w:szCs w:val="12"/>
              </w:rPr>
            </w:pP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B1547" w:rsidRPr="004C6DD7" w:rsidRDefault="000B1547" w:rsidP="000B1547">
            <w:pPr>
              <w:rPr>
                <w:rFonts w:ascii="Arial" w:hAnsi="Arial" w:cs="Arial"/>
                <w:iCs/>
                <w:sz w:val="10"/>
                <w:szCs w:val="12"/>
              </w:rPr>
            </w:pPr>
            <w:r w:rsidRPr="004C6DD7">
              <w:rPr>
                <w:rFonts w:ascii="Arial" w:hAnsi="Arial" w:cs="Arial"/>
                <w:iCs/>
                <w:sz w:val="10"/>
                <w:szCs w:val="12"/>
              </w:rPr>
              <w:t>sądu (ów)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41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val="301"/>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0B1547" w:rsidRPr="004C6DD7" w:rsidRDefault="000B1547" w:rsidP="000B154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0B1547" w:rsidRPr="008C0CDA" w:rsidRDefault="000B1547" w:rsidP="000B1547">
            <w:pPr>
              <w:jc w:val="center"/>
              <w:rPr>
                <w:rFonts w:ascii="Arial" w:hAnsi="Arial" w:cs="Arial"/>
                <w:sz w:val="10"/>
                <w:szCs w:val="12"/>
              </w:rPr>
            </w:pPr>
            <w:r>
              <w:rPr>
                <w:rFonts w:ascii="Arial" w:hAnsi="Arial" w:cs="Arial"/>
                <w:sz w:val="10"/>
                <w:szCs w:val="12"/>
              </w:rPr>
              <w:t>42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val="231"/>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0B1547" w:rsidRPr="004C6DD7" w:rsidRDefault="000B1547" w:rsidP="000B154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0B1547" w:rsidRPr="008C0CDA" w:rsidRDefault="000B1547" w:rsidP="000B1547">
            <w:pPr>
              <w:jc w:val="center"/>
              <w:rPr>
                <w:rFonts w:ascii="Arial" w:hAnsi="Arial" w:cs="Arial"/>
                <w:sz w:val="10"/>
                <w:szCs w:val="12"/>
              </w:rPr>
            </w:pPr>
            <w:r>
              <w:rPr>
                <w:rFonts w:ascii="Arial" w:hAnsi="Arial" w:cs="Arial"/>
                <w:sz w:val="10"/>
                <w:szCs w:val="12"/>
              </w:rPr>
              <w:t>43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1547" w:rsidRPr="004C6DD7" w:rsidRDefault="000B1547" w:rsidP="000B154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194" w:type="pct"/>
            <w:tcBorders>
              <w:top w:val="single" w:sz="4" w:space="0" w:color="auto"/>
              <w:left w:val="single" w:sz="4" w:space="0" w:color="auto"/>
              <w:bottom w:val="single" w:sz="4" w:space="0" w:color="auto"/>
              <w:right w:val="single" w:sz="12" w:space="0" w:color="auto"/>
            </w:tcBorders>
            <w:shd w:val="clear" w:color="auto" w:fill="auto"/>
            <w:vAlign w:val="center"/>
          </w:tcPr>
          <w:p w:rsidR="000B1547" w:rsidRPr="004C6DD7" w:rsidRDefault="000B1547" w:rsidP="000B1547">
            <w:pPr>
              <w:pStyle w:val="Tekstpodstawowy"/>
              <w:ind w:right="-42"/>
              <w:rPr>
                <w:rFonts w:ascii="Arial" w:hAnsi="Arial" w:cs="Arial"/>
                <w:iCs/>
                <w:sz w:val="10"/>
                <w:szCs w:val="12"/>
              </w:rPr>
            </w:pPr>
            <w:r w:rsidRPr="004C6DD7">
              <w:rPr>
                <w:rFonts w:ascii="Arial" w:hAnsi="Arial" w:cs="Arial"/>
                <w:iCs/>
                <w:sz w:val="10"/>
                <w:szCs w:val="12"/>
              </w:rPr>
              <w:t>pkt 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44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0B1547"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0B1547" w:rsidRPr="000C7568" w:rsidRDefault="000B1547" w:rsidP="000B1547">
            <w:pPr>
              <w:spacing w:after="40" w:line="140" w:lineRule="exact"/>
              <w:ind w:right="85"/>
              <w:rPr>
                <w:rFonts w:ascii="Arial" w:hAnsi="Arial"/>
                <w:sz w:val="12"/>
                <w:szCs w:val="12"/>
              </w:rPr>
            </w:pPr>
          </w:p>
        </w:tc>
        <w:tc>
          <w:tcPr>
            <w:tcW w:w="266"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B1547" w:rsidRPr="004C6DD7" w:rsidRDefault="000B1547" w:rsidP="000B1547">
            <w:pPr>
              <w:spacing w:after="40" w:line="140" w:lineRule="exact"/>
              <w:ind w:right="-42"/>
              <w:rPr>
                <w:rFonts w:ascii="Arial" w:hAnsi="Arial" w:cs="Arial"/>
                <w:sz w:val="10"/>
                <w:szCs w:val="12"/>
              </w:rPr>
            </w:pPr>
          </w:p>
        </w:tc>
        <w:tc>
          <w:tcPr>
            <w:tcW w:w="194" w:type="pct"/>
            <w:tcBorders>
              <w:top w:val="single" w:sz="4" w:space="0" w:color="auto"/>
              <w:left w:val="single" w:sz="4" w:space="0" w:color="auto"/>
              <w:bottom w:val="single" w:sz="4" w:space="0" w:color="auto"/>
              <w:right w:val="single" w:sz="12" w:space="0" w:color="auto"/>
            </w:tcBorders>
            <w:shd w:val="clear" w:color="auto" w:fill="auto"/>
            <w:vAlign w:val="center"/>
          </w:tcPr>
          <w:p w:rsidR="000B1547" w:rsidRPr="004C6DD7" w:rsidRDefault="000B1547" w:rsidP="000B154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0B1547" w:rsidRPr="008C0CDA" w:rsidRDefault="000B1547" w:rsidP="000B1547">
            <w:pPr>
              <w:jc w:val="center"/>
              <w:rPr>
                <w:rFonts w:ascii="Arial" w:hAnsi="Arial" w:cs="Arial"/>
                <w:sz w:val="10"/>
                <w:szCs w:val="12"/>
              </w:rPr>
            </w:pPr>
            <w:r>
              <w:rPr>
                <w:rFonts w:ascii="Arial" w:hAnsi="Arial" w:cs="Arial"/>
                <w:sz w:val="10"/>
                <w:szCs w:val="12"/>
              </w:rPr>
              <w:t>45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B1547" w:rsidRPr="00C54142" w:rsidRDefault="000B1547" w:rsidP="000B1547">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1547" w:rsidRDefault="000B1547" w:rsidP="000B1547">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0B1547" w:rsidRDefault="000B1547" w:rsidP="000B1547">
            <w:pPr>
              <w:jc w:val="right"/>
              <w:rPr>
                <w:rFonts w:ascii="Arial" w:hAnsi="Arial" w:cs="Arial"/>
                <w:color w:val="000000"/>
                <w:sz w:val="14"/>
                <w:szCs w:val="14"/>
              </w:rPr>
            </w:pPr>
          </w:p>
        </w:tc>
      </w:tr>
      <w:tr w:rsidR="00E215B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E215BB" w:rsidRPr="000C7568" w:rsidRDefault="00E215BB" w:rsidP="00E215B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215BB" w:rsidRPr="004C6DD7" w:rsidRDefault="00E215BB" w:rsidP="00E215BB">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E215BB" w:rsidRPr="008C0CDA" w:rsidRDefault="00E215BB" w:rsidP="00E215BB">
            <w:pPr>
              <w:jc w:val="center"/>
              <w:rPr>
                <w:rFonts w:ascii="Arial" w:hAnsi="Arial" w:cs="Arial"/>
                <w:sz w:val="10"/>
                <w:szCs w:val="12"/>
              </w:rPr>
            </w:pPr>
            <w:r>
              <w:rPr>
                <w:rFonts w:ascii="Arial" w:hAnsi="Arial" w:cs="Arial"/>
                <w:sz w:val="10"/>
                <w:szCs w:val="12"/>
              </w:rPr>
              <w:t>46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E215BB" w:rsidRDefault="00E215BB" w:rsidP="00E215BB">
            <w:pPr>
              <w:jc w:val="right"/>
              <w:rPr>
                <w:rFonts w:ascii="Arial" w:hAnsi="Arial" w:cs="Arial"/>
                <w:color w:val="000000"/>
                <w:sz w:val="14"/>
                <w:szCs w:val="14"/>
              </w:rPr>
            </w:pPr>
          </w:p>
        </w:tc>
      </w:tr>
      <w:tr w:rsidR="00E215B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E215BB" w:rsidRPr="000C7568" w:rsidRDefault="00E215BB" w:rsidP="00E215B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215BB" w:rsidRPr="004C6DD7" w:rsidRDefault="00E215BB" w:rsidP="00E215BB">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E215BB" w:rsidRPr="008C0CDA" w:rsidRDefault="00E215BB" w:rsidP="00E215BB">
            <w:pPr>
              <w:jc w:val="center"/>
              <w:rPr>
                <w:rFonts w:ascii="Arial" w:hAnsi="Arial" w:cs="Arial"/>
                <w:sz w:val="10"/>
                <w:szCs w:val="12"/>
              </w:rPr>
            </w:pPr>
            <w:r>
              <w:rPr>
                <w:rFonts w:ascii="Arial" w:hAnsi="Arial" w:cs="Arial"/>
                <w:sz w:val="10"/>
                <w:szCs w:val="12"/>
              </w:rPr>
              <w:t>47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E215BB" w:rsidRDefault="00E215BB" w:rsidP="00E215BB">
            <w:pPr>
              <w:jc w:val="right"/>
              <w:rPr>
                <w:rFonts w:ascii="Arial" w:hAnsi="Arial" w:cs="Arial"/>
                <w:color w:val="000000"/>
                <w:sz w:val="14"/>
                <w:szCs w:val="14"/>
              </w:rPr>
            </w:pPr>
          </w:p>
        </w:tc>
      </w:tr>
      <w:tr w:rsidR="00E215B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E215BB" w:rsidRPr="000C7568" w:rsidRDefault="00E215BB" w:rsidP="00E215B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215BB" w:rsidRPr="004C6DD7" w:rsidRDefault="00E215BB" w:rsidP="00E215BB">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E215BB" w:rsidRPr="008C0CDA" w:rsidRDefault="00E215BB" w:rsidP="00E215BB">
            <w:pPr>
              <w:jc w:val="center"/>
              <w:rPr>
                <w:rFonts w:ascii="Arial" w:hAnsi="Arial" w:cs="Arial"/>
                <w:sz w:val="10"/>
                <w:szCs w:val="12"/>
              </w:rPr>
            </w:pPr>
            <w:r>
              <w:rPr>
                <w:rFonts w:ascii="Arial" w:hAnsi="Arial" w:cs="Arial"/>
                <w:sz w:val="10"/>
                <w:szCs w:val="12"/>
              </w:rPr>
              <w:t>48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E215BB" w:rsidRDefault="00E215BB" w:rsidP="00E215BB">
            <w:pPr>
              <w:jc w:val="right"/>
              <w:rPr>
                <w:rFonts w:ascii="Arial" w:hAnsi="Arial" w:cs="Arial"/>
                <w:color w:val="000000"/>
                <w:sz w:val="14"/>
                <w:szCs w:val="14"/>
              </w:rPr>
            </w:pPr>
          </w:p>
        </w:tc>
      </w:tr>
      <w:tr w:rsidR="00E215B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E215BB" w:rsidRPr="000C7568" w:rsidRDefault="00E215BB" w:rsidP="00E215B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215BB" w:rsidRPr="004C6DD7" w:rsidRDefault="00E215BB" w:rsidP="00E215BB">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E215BB" w:rsidRPr="008C0CDA" w:rsidRDefault="00E215BB" w:rsidP="00E215BB">
            <w:pPr>
              <w:jc w:val="center"/>
              <w:rPr>
                <w:rFonts w:ascii="Arial" w:hAnsi="Arial" w:cs="Arial"/>
                <w:sz w:val="10"/>
                <w:szCs w:val="12"/>
              </w:rPr>
            </w:pPr>
            <w:r>
              <w:rPr>
                <w:rFonts w:ascii="Arial" w:hAnsi="Arial" w:cs="Arial"/>
                <w:sz w:val="10"/>
                <w:szCs w:val="12"/>
              </w:rPr>
              <w:t>49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E215BB" w:rsidRDefault="00E215BB" w:rsidP="00E215BB">
            <w:pPr>
              <w:jc w:val="right"/>
              <w:rPr>
                <w:rFonts w:ascii="Arial" w:hAnsi="Arial" w:cs="Arial"/>
                <w:color w:val="000000"/>
                <w:sz w:val="14"/>
                <w:szCs w:val="14"/>
              </w:rPr>
            </w:pPr>
          </w:p>
        </w:tc>
      </w:tr>
      <w:tr w:rsidR="00E215BB" w:rsidRPr="00FA4968" w:rsidTr="0070589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E215BB" w:rsidRPr="000C7568" w:rsidRDefault="00E215BB" w:rsidP="00E215B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E215BB" w:rsidRPr="004C6DD7" w:rsidRDefault="00E215BB" w:rsidP="00E215BB">
            <w:pPr>
              <w:spacing w:after="40" w:line="140" w:lineRule="exact"/>
              <w:ind w:right="-42"/>
              <w:rPr>
                <w:rFonts w:ascii="Arial" w:hAnsi="Arial" w:cs="Arial"/>
                <w:sz w:val="10"/>
                <w:szCs w:val="12"/>
              </w:rPr>
            </w:pPr>
            <w:r w:rsidRPr="004C6DD7">
              <w:rPr>
                <w:rFonts w:ascii="Arial" w:hAnsi="Arial" w:cs="Arial"/>
                <w:sz w:val="10"/>
                <w:szCs w:val="12"/>
              </w:rPr>
              <w:t>inne</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E215BB" w:rsidRPr="008C0CDA" w:rsidRDefault="00E215BB" w:rsidP="00E215BB">
            <w:pPr>
              <w:jc w:val="center"/>
              <w:rPr>
                <w:rFonts w:ascii="Arial" w:hAnsi="Arial" w:cs="Arial"/>
                <w:sz w:val="10"/>
                <w:szCs w:val="12"/>
              </w:rPr>
            </w:pPr>
            <w:r>
              <w:rPr>
                <w:rFonts w:ascii="Arial" w:hAnsi="Arial" w:cs="Arial"/>
                <w:sz w:val="10"/>
                <w:szCs w:val="12"/>
              </w:rPr>
              <w:t>50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215BB" w:rsidRPr="00C54142" w:rsidRDefault="00E215BB" w:rsidP="00E215B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215BB" w:rsidRDefault="00E215BB" w:rsidP="00E215B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E215BB" w:rsidRDefault="00E215BB" w:rsidP="00E215BB">
            <w:pPr>
              <w:jc w:val="right"/>
              <w:rPr>
                <w:rFonts w:ascii="Arial" w:hAnsi="Arial" w:cs="Arial"/>
                <w:color w:val="000000"/>
                <w:sz w:val="14"/>
                <w:szCs w:val="14"/>
              </w:rPr>
            </w:pPr>
          </w:p>
        </w:tc>
      </w:tr>
      <w:tr w:rsidR="001063A8" w:rsidRPr="00FA4968" w:rsidTr="00C1364C">
        <w:trPr>
          <w:cantSplit/>
          <w:trHeight w:hRule="exact" w:val="170"/>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1063A8" w:rsidRPr="000C7568" w:rsidRDefault="001063A8" w:rsidP="001063A8">
            <w:pPr>
              <w:spacing w:after="40" w:line="140" w:lineRule="exact"/>
              <w:ind w:left="85" w:right="85"/>
              <w:rPr>
                <w:rFonts w:ascii="Arial" w:hAnsi="Arial" w:cs="Arial"/>
                <w:sz w:val="12"/>
                <w:szCs w:val="12"/>
              </w:rPr>
            </w:pPr>
            <w:r w:rsidRPr="000C7568">
              <w:rPr>
                <w:rFonts w:ascii="Arial" w:hAnsi="Arial" w:cs="Arial"/>
                <w:sz w:val="12"/>
                <w:szCs w:val="12"/>
              </w:rPr>
              <w:t>Np</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1063A8" w:rsidRPr="008C0CDA" w:rsidRDefault="001063A8" w:rsidP="001063A8">
            <w:pPr>
              <w:jc w:val="center"/>
              <w:rPr>
                <w:rFonts w:ascii="Arial" w:hAnsi="Arial" w:cs="Arial"/>
                <w:sz w:val="10"/>
                <w:szCs w:val="12"/>
              </w:rPr>
            </w:pPr>
            <w:r>
              <w:rPr>
                <w:rFonts w:ascii="Arial" w:hAnsi="Arial" w:cs="Arial"/>
                <w:sz w:val="10"/>
                <w:szCs w:val="12"/>
              </w:rPr>
              <w:t>51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1063A8" w:rsidRDefault="001063A8" w:rsidP="001063A8">
            <w:pPr>
              <w:jc w:val="right"/>
              <w:rPr>
                <w:rFonts w:ascii="Arial" w:hAnsi="Arial" w:cs="Arial"/>
                <w:color w:val="000000"/>
                <w:sz w:val="14"/>
                <w:szCs w:val="14"/>
              </w:rPr>
            </w:pPr>
          </w:p>
        </w:tc>
      </w:tr>
      <w:tr w:rsidR="001063A8" w:rsidRPr="00FA4968" w:rsidTr="00C1364C">
        <w:trPr>
          <w:cantSplit/>
          <w:trHeight w:hRule="exact" w:val="267"/>
        </w:trPr>
        <w:tc>
          <w:tcPr>
            <w:tcW w:w="51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063A8" w:rsidRPr="000C7568" w:rsidRDefault="001063A8" w:rsidP="001063A8">
            <w:pPr>
              <w:spacing w:after="40" w:line="140" w:lineRule="exact"/>
              <w:ind w:left="85" w:right="85"/>
              <w:rPr>
                <w:rFonts w:ascii="Arial" w:hAnsi="Arial" w:cs="Arial"/>
                <w:sz w:val="12"/>
                <w:szCs w:val="12"/>
              </w:rPr>
            </w:pPr>
            <w:r w:rsidRPr="000C7568">
              <w:rPr>
                <w:rFonts w:ascii="Arial" w:hAnsi="Arial" w:cs="Arial"/>
                <w:sz w:val="12"/>
                <w:szCs w:val="12"/>
              </w:rPr>
              <w:t>Po</w:t>
            </w:r>
          </w:p>
        </w:tc>
        <w:tc>
          <w:tcPr>
            <w:tcW w:w="78" w:type="pct"/>
            <w:tcBorders>
              <w:top w:val="single" w:sz="4" w:space="0" w:color="auto"/>
              <w:left w:val="single" w:sz="4" w:space="0" w:color="auto"/>
              <w:bottom w:val="single" w:sz="4" w:space="0" w:color="auto"/>
              <w:right w:val="single" w:sz="12" w:space="0" w:color="auto"/>
            </w:tcBorders>
            <w:shd w:val="clear" w:color="auto" w:fill="auto"/>
            <w:vAlign w:val="center"/>
          </w:tcPr>
          <w:p w:rsidR="001063A8" w:rsidRPr="008C0CDA" w:rsidRDefault="001063A8" w:rsidP="001063A8">
            <w:pPr>
              <w:jc w:val="center"/>
              <w:rPr>
                <w:rFonts w:ascii="Arial" w:hAnsi="Arial" w:cs="Arial"/>
                <w:sz w:val="10"/>
                <w:szCs w:val="12"/>
              </w:rPr>
            </w:pPr>
            <w:r>
              <w:rPr>
                <w:rFonts w:ascii="Arial" w:hAnsi="Arial" w:cs="Arial"/>
                <w:sz w:val="10"/>
                <w:szCs w:val="12"/>
              </w:rPr>
              <w:t>52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1063A8" w:rsidRDefault="001063A8" w:rsidP="001063A8">
            <w:pPr>
              <w:jc w:val="right"/>
              <w:rPr>
                <w:rFonts w:ascii="Arial" w:hAnsi="Arial" w:cs="Arial"/>
                <w:color w:val="000000"/>
                <w:sz w:val="14"/>
                <w:szCs w:val="14"/>
              </w:rPr>
            </w:pPr>
          </w:p>
        </w:tc>
      </w:tr>
      <w:tr w:rsidR="001063A8" w:rsidRPr="00FA4968" w:rsidTr="00C1364C">
        <w:trPr>
          <w:cantSplit/>
          <w:trHeight w:hRule="exact" w:val="170"/>
        </w:trPr>
        <w:tc>
          <w:tcPr>
            <w:tcW w:w="127" w:type="pct"/>
            <w:gridSpan w:val="2"/>
            <w:vMerge w:val="restart"/>
            <w:tcBorders>
              <w:top w:val="nil"/>
              <w:left w:val="single" w:sz="4" w:space="0" w:color="auto"/>
              <w:right w:val="single" w:sz="4" w:space="0" w:color="auto"/>
            </w:tcBorders>
            <w:shd w:val="clear" w:color="auto" w:fill="auto"/>
            <w:vAlign w:val="center"/>
          </w:tcPr>
          <w:p w:rsidR="001063A8" w:rsidRPr="00233EE4" w:rsidRDefault="001063A8" w:rsidP="001063A8">
            <w:pPr>
              <w:spacing w:after="40" w:line="140" w:lineRule="exact"/>
              <w:ind w:left="85" w:right="85"/>
              <w:rPr>
                <w:rFonts w:ascii="Arial" w:hAnsi="Arial" w:cs="Arial"/>
                <w:sz w:val="12"/>
                <w:szCs w:val="12"/>
              </w:rPr>
            </w:pPr>
            <w:r w:rsidRPr="00233EE4">
              <w:rPr>
                <w:rFonts w:ascii="Arial" w:hAnsi="Arial" w:cs="Arial"/>
                <w:sz w:val="12"/>
                <w:szCs w:val="12"/>
              </w:rPr>
              <w:t>Pa apelacyjne</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3A8" w:rsidRPr="000C7568" w:rsidRDefault="001063A8" w:rsidP="001063A8">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78" w:type="pct"/>
            <w:tcBorders>
              <w:top w:val="single" w:sz="4" w:space="0" w:color="auto"/>
              <w:left w:val="single" w:sz="4" w:space="0" w:color="auto"/>
              <w:bottom w:val="single" w:sz="4" w:space="0" w:color="auto"/>
              <w:right w:val="single" w:sz="12" w:space="0" w:color="auto"/>
            </w:tcBorders>
            <w:shd w:val="clear" w:color="auto" w:fill="auto"/>
            <w:vAlign w:val="center"/>
          </w:tcPr>
          <w:p w:rsidR="001063A8" w:rsidRPr="008C0CDA" w:rsidRDefault="001063A8" w:rsidP="001063A8">
            <w:pPr>
              <w:jc w:val="center"/>
              <w:rPr>
                <w:rFonts w:ascii="Arial" w:hAnsi="Arial" w:cs="Arial"/>
                <w:sz w:val="10"/>
                <w:szCs w:val="12"/>
              </w:rPr>
            </w:pPr>
            <w:r>
              <w:rPr>
                <w:rFonts w:ascii="Arial" w:hAnsi="Arial" w:cs="Arial"/>
                <w:sz w:val="10"/>
                <w:szCs w:val="12"/>
              </w:rPr>
              <w:t>53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31</w:t>
            </w: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31</w:t>
            </w: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30</w:t>
            </w: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23</w:t>
            </w: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5</w:t>
            </w: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7</w:t>
            </w: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r>
              <w:rPr>
                <w:rFonts w:ascii="Arial" w:hAnsi="Arial" w:cs="Arial"/>
                <w:color w:val="000000"/>
                <w:sz w:val="14"/>
                <w:szCs w:val="14"/>
              </w:rPr>
              <w:t>1</w:t>
            </w:r>
          </w:p>
        </w:tc>
        <w:tc>
          <w:tcPr>
            <w:tcW w:w="173" w:type="pct"/>
            <w:tcBorders>
              <w:top w:val="single" w:sz="4" w:space="0" w:color="auto"/>
              <w:left w:val="single" w:sz="4" w:space="0" w:color="auto"/>
              <w:bottom w:val="single" w:sz="4" w:space="0" w:color="auto"/>
              <w:right w:val="single" w:sz="4" w:space="0" w:color="auto"/>
            </w:tcBorders>
            <w:vAlign w:val="center"/>
          </w:tcPr>
          <w:p w:rsidR="001063A8" w:rsidRDefault="001063A8" w:rsidP="001063A8">
            <w:pPr>
              <w:jc w:val="right"/>
              <w:rPr>
                <w:rFonts w:ascii="Arial" w:hAnsi="Arial" w:cs="Arial"/>
                <w:color w:val="000000"/>
                <w:sz w:val="14"/>
                <w:szCs w:val="14"/>
              </w:rPr>
            </w:pPr>
          </w:p>
        </w:tc>
      </w:tr>
      <w:tr w:rsidR="001063A8" w:rsidRPr="00FA4968" w:rsidTr="00DC243A">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1063A8" w:rsidRPr="00233EE4" w:rsidRDefault="001063A8" w:rsidP="001063A8">
            <w:pPr>
              <w:spacing w:after="40" w:line="140" w:lineRule="exact"/>
              <w:ind w:left="85" w:right="85"/>
              <w:rPr>
                <w:rFonts w:ascii="Arial" w:hAnsi="Arial" w:cs="Arial"/>
                <w:sz w:val="12"/>
                <w:szCs w:val="12"/>
              </w:rPr>
            </w:pPr>
          </w:p>
        </w:tc>
        <w:tc>
          <w:tcPr>
            <w:tcW w:w="386" w:type="pct"/>
            <w:gridSpan w:val="3"/>
            <w:tcBorders>
              <w:top w:val="nil"/>
              <w:left w:val="single" w:sz="8" w:space="0" w:color="auto"/>
              <w:bottom w:val="single" w:sz="4" w:space="0" w:color="auto"/>
              <w:right w:val="single" w:sz="12" w:space="0" w:color="auto"/>
            </w:tcBorders>
            <w:shd w:val="clear" w:color="auto" w:fill="auto"/>
            <w:vAlign w:val="center"/>
          </w:tcPr>
          <w:p w:rsidR="001063A8" w:rsidRPr="00DC243A" w:rsidRDefault="001063A8" w:rsidP="001063A8">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1063A8" w:rsidRPr="008C0CDA" w:rsidRDefault="001063A8" w:rsidP="001063A8">
            <w:pPr>
              <w:jc w:val="center"/>
              <w:rPr>
                <w:rFonts w:ascii="Arial" w:hAnsi="Arial" w:cs="Arial"/>
                <w:sz w:val="10"/>
                <w:szCs w:val="12"/>
              </w:rPr>
            </w:pPr>
            <w:r>
              <w:rPr>
                <w:rFonts w:ascii="Arial" w:hAnsi="Arial" w:cs="Arial"/>
                <w:sz w:val="10"/>
                <w:szCs w:val="12"/>
              </w:rPr>
              <w:t>54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063A8" w:rsidRPr="00C54142" w:rsidRDefault="001063A8" w:rsidP="001063A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063A8" w:rsidRDefault="001063A8" w:rsidP="001063A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1063A8" w:rsidRDefault="001063A8" w:rsidP="001063A8">
            <w:pPr>
              <w:jc w:val="right"/>
              <w:rPr>
                <w:rFonts w:ascii="Arial" w:hAnsi="Arial" w:cs="Arial"/>
                <w:color w:val="000000"/>
                <w:sz w:val="14"/>
                <w:szCs w:val="14"/>
              </w:rPr>
            </w:pPr>
          </w:p>
        </w:tc>
      </w:tr>
      <w:tr w:rsidR="00D646AF" w:rsidRPr="00FA4968" w:rsidTr="0070589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vAlign w:val="center"/>
          </w:tcPr>
          <w:p w:rsidR="00D646AF" w:rsidRPr="00233EE4" w:rsidRDefault="00D646AF" w:rsidP="00D646AF">
            <w:pPr>
              <w:spacing w:after="40" w:line="140" w:lineRule="exact"/>
              <w:ind w:left="85" w:right="85"/>
              <w:rPr>
                <w:rFonts w:ascii="Arial" w:hAnsi="Arial" w:cs="Arial"/>
                <w:sz w:val="12"/>
                <w:szCs w:val="12"/>
              </w:rPr>
            </w:pPr>
            <w:r w:rsidRPr="00233EE4">
              <w:rPr>
                <w:rFonts w:ascii="Arial" w:hAnsi="Arial" w:cs="Arial"/>
                <w:sz w:val="12"/>
                <w:szCs w:val="12"/>
              </w:rPr>
              <w:t>Pz zażaleniowe</w:t>
            </w:r>
          </w:p>
        </w:tc>
        <w:tc>
          <w:tcPr>
            <w:tcW w:w="386"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D646AF" w:rsidRPr="000C7568" w:rsidRDefault="00D646AF" w:rsidP="00D646AF">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D646AF" w:rsidRPr="008C0CDA" w:rsidRDefault="00D646AF" w:rsidP="00D646AF">
            <w:pPr>
              <w:jc w:val="center"/>
              <w:rPr>
                <w:rFonts w:ascii="Arial" w:hAnsi="Arial" w:cs="Arial"/>
                <w:sz w:val="10"/>
                <w:szCs w:val="12"/>
              </w:rPr>
            </w:pPr>
            <w:r>
              <w:rPr>
                <w:rFonts w:ascii="Arial" w:hAnsi="Arial" w:cs="Arial"/>
                <w:sz w:val="10"/>
                <w:szCs w:val="12"/>
              </w:rPr>
              <w:t>55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D646AF" w:rsidRPr="00C54142" w:rsidRDefault="00D646AF" w:rsidP="00D646A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D646AF" w:rsidRPr="00C54142" w:rsidRDefault="00D646AF" w:rsidP="00D646A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D646AF" w:rsidRDefault="00D646AF" w:rsidP="00D646AF">
            <w:pPr>
              <w:jc w:val="right"/>
              <w:rPr>
                <w:rFonts w:ascii="Arial" w:hAnsi="Arial" w:cs="Arial"/>
                <w:color w:val="000000"/>
                <w:sz w:val="14"/>
                <w:szCs w:val="14"/>
              </w:rPr>
            </w:pPr>
          </w:p>
        </w:tc>
      </w:tr>
      <w:tr w:rsidR="00D646AF" w:rsidRPr="00FA4968" w:rsidTr="0070589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D646AF" w:rsidRPr="000C7568" w:rsidRDefault="00D646AF" w:rsidP="00D646AF">
            <w:pPr>
              <w:spacing w:after="40" w:line="140" w:lineRule="exact"/>
              <w:ind w:left="85" w:right="85"/>
              <w:rPr>
                <w:rFonts w:ascii="Arial" w:hAnsi="Arial" w:cs="Arial"/>
                <w:sz w:val="12"/>
                <w:szCs w:val="12"/>
              </w:rPr>
            </w:pPr>
          </w:p>
        </w:tc>
        <w:tc>
          <w:tcPr>
            <w:tcW w:w="386" w:type="pct"/>
            <w:gridSpan w:val="3"/>
            <w:tcBorders>
              <w:top w:val="nil"/>
              <w:left w:val="single" w:sz="8" w:space="0" w:color="auto"/>
              <w:bottom w:val="single" w:sz="4" w:space="0" w:color="auto"/>
              <w:right w:val="single" w:sz="12" w:space="0" w:color="auto"/>
            </w:tcBorders>
            <w:shd w:val="clear" w:color="auto" w:fill="auto"/>
            <w:vAlign w:val="center"/>
          </w:tcPr>
          <w:p w:rsidR="00D646AF" w:rsidRPr="00DC243A" w:rsidRDefault="00D646AF" w:rsidP="00D646AF">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D646AF" w:rsidRPr="008C0CDA" w:rsidRDefault="00D646AF" w:rsidP="00D646AF">
            <w:pPr>
              <w:jc w:val="center"/>
              <w:rPr>
                <w:rFonts w:ascii="Arial" w:hAnsi="Arial" w:cs="Arial"/>
                <w:sz w:val="10"/>
                <w:szCs w:val="12"/>
              </w:rPr>
            </w:pPr>
            <w:r>
              <w:rPr>
                <w:rFonts w:ascii="Arial" w:hAnsi="Arial" w:cs="Arial"/>
                <w:sz w:val="10"/>
                <w:szCs w:val="12"/>
              </w:rPr>
              <w:t>56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D646AF" w:rsidRPr="00C54142" w:rsidRDefault="00D646AF" w:rsidP="00D646A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D646AF" w:rsidRPr="00C54142" w:rsidRDefault="00D646AF" w:rsidP="00D646A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646AF" w:rsidRDefault="00D646AF" w:rsidP="00D646AF">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D646AF" w:rsidRDefault="00D646AF" w:rsidP="00D646AF">
            <w:pPr>
              <w:jc w:val="right"/>
              <w:rPr>
                <w:rFonts w:ascii="Arial" w:hAnsi="Arial" w:cs="Arial"/>
                <w:color w:val="000000"/>
                <w:sz w:val="14"/>
                <w:szCs w:val="14"/>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639"/>
        <w:gridCol w:w="250"/>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553"/>
      </w:tblGrid>
      <w:tr w:rsidR="00BA5183" w:rsidRPr="00FA4968" w:rsidTr="008D155D">
        <w:trPr>
          <w:trHeight w:hRule="exact" w:val="170"/>
          <w:tblHeader/>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72"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8D155D">
        <w:trPr>
          <w:trHeight w:hRule="exact" w:val="170"/>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73"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8D155D">
        <w:trPr>
          <w:trHeight w:hRule="exact" w:val="170"/>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73"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8D155D">
        <w:trPr>
          <w:trHeight w:val="2351"/>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3"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8D155D">
        <w:trPr>
          <w:trHeight w:val="20"/>
          <w:tblHeader/>
        </w:trPr>
        <w:tc>
          <w:tcPr>
            <w:tcW w:w="5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73"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9F0D91" w:rsidRPr="00FA4968" w:rsidTr="008D155D">
        <w:trPr>
          <w:cantSplit/>
          <w:trHeight w:hRule="exact" w:val="170"/>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9F0D91" w:rsidRPr="000C7568" w:rsidRDefault="009F0D91" w:rsidP="009F0D91">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9F0D91" w:rsidRPr="00705893" w:rsidRDefault="009F0D91" w:rsidP="009F0D91">
            <w:pPr>
              <w:jc w:val="center"/>
              <w:rPr>
                <w:rFonts w:ascii="Arial" w:hAnsi="Arial" w:cs="Arial"/>
                <w:sz w:val="10"/>
                <w:szCs w:val="12"/>
              </w:rPr>
            </w:pPr>
            <w:r>
              <w:rPr>
                <w:rFonts w:ascii="Arial" w:hAnsi="Arial" w:cs="Arial"/>
                <w:sz w:val="10"/>
                <w:szCs w:val="12"/>
              </w:rPr>
              <w:t>57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9F0D91" w:rsidRDefault="009F0D91" w:rsidP="009F0D91">
            <w:pPr>
              <w:jc w:val="right"/>
              <w:rPr>
                <w:rFonts w:ascii="Arial" w:hAnsi="Arial" w:cs="Arial"/>
                <w:color w:val="000000"/>
                <w:sz w:val="14"/>
                <w:szCs w:val="14"/>
              </w:rPr>
            </w:pPr>
          </w:p>
        </w:tc>
      </w:tr>
      <w:tr w:rsidR="009F0D91" w:rsidRPr="00FA4968" w:rsidTr="008D155D">
        <w:trPr>
          <w:cantSplit/>
          <w:trHeight w:hRule="exact" w:val="397"/>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9F0D91" w:rsidRPr="000C7568" w:rsidRDefault="009F0D91" w:rsidP="009F0D91">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9F0D91" w:rsidRPr="00705893" w:rsidRDefault="009F0D91" w:rsidP="009F0D91">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9F0D91" w:rsidRDefault="009F0D91" w:rsidP="009F0D91">
            <w:pPr>
              <w:jc w:val="right"/>
              <w:rPr>
                <w:rFonts w:ascii="Arial" w:hAnsi="Arial" w:cs="Arial"/>
                <w:color w:val="000000"/>
                <w:sz w:val="14"/>
                <w:szCs w:val="14"/>
              </w:rPr>
            </w:pPr>
          </w:p>
        </w:tc>
      </w:tr>
      <w:tr w:rsidR="009F0D91" w:rsidRPr="00FA4968" w:rsidTr="008D155D">
        <w:trPr>
          <w:cantSplit/>
          <w:trHeight w:hRule="exact" w:val="284"/>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9F0D91" w:rsidRPr="000C7568" w:rsidRDefault="009F0D91" w:rsidP="009F0D91">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9F0D91" w:rsidRPr="00705893" w:rsidRDefault="009F0D91" w:rsidP="009F0D91">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9F0D91" w:rsidRDefault="009F0D91" w:rsidP="009F0D91">
            <w:pPr>
              <w:jc w:val="right"/>
              <w:rPr>
                <w:rFonts w:ascii="Arial" w:hAnsi="Arial" w:cs="Arial"/>
                <w:color w:val="000000"/>
                <w:sz w:val="14"/>
                <w:szCs w:val="14"/>
              </w:rPr>
            </w:pPr>
          </w:p>
        </w:tc>
      </w:tr>
      <w:tr w:rsidR="009F0D91" w:rsidRPr="00FA4968" w:rsidTr="001D0182">
        <w:trPr>
          <w:cantSplit/>
          <w:trHeight w:hRule="exact" w:val="170"/>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9F0D91" w:rsidRPr="002A53A7" w:rsidRDefault="009F0D91" w:rsidP="009F0D91">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9F0D91" w:rsidRDefault="009F0D91" w:rsidP="009F0D91">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9F0D91" w:rsidRDefault="009F0D91" w:rsidP="009F0D91">
            <w:pPr>
              <w:jc w:val="right"/>
              <w:rPr>
                <w:rFonts w:ascii="Arial" w:hAnsi="Arial" w:cs="Arial"/>
                <w:color w:val="000000"/>
                <w:sz w:val="14"/>
                <w:szCs w:val="14"/>
              </w:rPr>
            </w:pPr>
          </w:p>
        </w:tc>
      </w:tr>
      <w:tr w:rsidR="009F0D91" w:rsidRPr="00FA4968" w:rsidTr="00AC6E4C">
        <w:trPr>
          <w:cantSplit/>
          <w:trHeight w:hRule="exact" w:val="227"/>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9F0D91" w:rsidRPr="000C7568" w:rsidRDefault="009F0D91" w:rsidP="009F0D91">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78" w:type="pct"/>
            <w:tcBorders>
              <w:top w:val="single" w:sz="4" w:space="0" w:color="auto"/>
              <w:left w:val="single" w:sz="12" w:space="0" w:color="auto"/>
              <w:bottom w:val="single" w:sz="12" w:space="0" w:color="auto"/>
              <w:right w:val="single" w:sz="12" w:space="0" w:color="auto"/>
            </w:tcBorders>
            <w:shd w:val="clear" w:color="auto" w:fill="auto"/>
            <w:vAlign w:val="center"/>
          </w:tcPr>
          <w:p w:rsidR="009F0D91" w:rsidRPr="00705893" w:rsidRDefault="009F0D91" w:rsidP="009F0D91">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9F0D91" w:rsidRPr="00C54142" w:rsidRDefault="009F0D91" w:rsidP="009F0D91">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9F0D91" w:rsidRDefault="009F0D91" w:rsidP="009F0D91">
            <w:pPr>
              <w:jc w:val="right"/>
              <w:rPr>
                <w:rFonts w:ascii="Arial" w:hAnsi="Arial" w:cs="Arial"/>
                <w:color w:val="000000"/>
                <w:sz w:val="14"/>
                <w:szCs w:val="14"/>
              </w:rPr>
            </w:pPr>
          </w:p>
        </w:tc>
        <w:tc>
          <w:tcPr>
            <w:tcW w:w="173" w:type="pct"/>
            <w:tcBorders>
              <w:top w:val="single" w:sz="4" w:space="0" w:color="auto"/>
              <w:left w:val="single" w:sz="4" w:space="0" w:color="auto"/>
              <w:bottom w:val="single" w:sz="12" w:space="0" w:color="auto"/>
              <w:right w:val="single" w:sz="4" w:space="0" w:color="auto"/>
            </w:tcBorders>
            <w:vAlign w:val="center"/>
          </w:tcPr>
          <w:p w:rsidR="009F0D91" w:rsidRDefault="009F0D91" w:rsidP="009F0D91">
            <w:pPr>
              <w:jc w:val="right"/>
              <w:rPr>
                <w:rFonts w:ascii="Arial" w:hAnsi="Arial" w:cs="Arial"/>
                <w:color w:val="000000"/>
                <w:sz w:val="14"/>
                <w:szCs w:val="14"/>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205"/>
        <w:gridCol w:w="965"/>
        <w:gridCol w:w="1559"/>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75"/>
      </w:tblGrid>
      <w:tr w:rsidR="00A7502A" w:rsidRPr="00987760" w:rsidTr="00B52163">
        <w:trPr>
          <w:trHeight w:val="20"/>
          <w:tblHeader/>
        </w:trPr>
        <w:tc>
          <w:tcPr>
            <w:tcW w:w="85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11"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A7502A" w:rsidRPr="00FA4968" w:rsidTr="00B52163">
        <w:trPr>
          <w:trHeight w:val="159"/>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inni sędziowie</w:t>
            </w:r>
          </w:p>
        </w:tc>
        <w:tc>
          <w:tcPr>
            <w:tcW w:w="180" w:type="pct"/>
            <w:vMerge w:val="restart"/>
            <w:tcBorders>
              <w:top w:val="single" w:sz="4" w:space="0" w:color="auto"/>
              <w:left w:val="single" w:sz="4" w:space="0" w:color="auto"/>
              <w:right w:val="single" w:sz="4" w:space="0" w:color="auto"/>
            </w:tcBorders>
            <w:textDirection w:val="btLr"/>
            <w:vAlign w:val="center"/>
          </w:tcPr>
          <w:p w:rsidR="00A7502A" w:rsidRPr="00FA4968" w:rsidRDefault="00A7502A" w:rsidP="00A7502A">
            <w:pPr>
              <w:jc w:val="center"/>
              <w:rPr>
                <w:rFonts w:ascii="Arial" w:hAnsi="Arial" w:cs="Arial"/>
                <w:sz w:val="14"/>
                <w:szCs w:val="14"/>
              </w:rPr>
            </w:pPr>
            <w:r w:rsidRPr="00FA4968">
              <w:rPr>
                <w:rFonts w:ascii="Arial" w:hAnsi="Arial" w:cs="Arial"/>
                <w:sz w:val="14"/>
                <w:szCs w:val="14"/>
              </w:rPr>
              <w:t>referendarzy</w:t>
            </w:r>
          </w:p>
        </w:tc>
      </w:tr>
      <w:tr w:rsidR="00A7502A" w:rsidRPr="00FA4968" w:rsidTr="00B52163">
        <w:trPr>
          <w:trHeight w:val="20"/>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A7502A" w:rsidRPr="00FA4968" w:rsidTr="00B52163">
        <w:trPr>
          <w:trHeight w:val="2351"/>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9C5A4E" w:rsidRPr="00FA4968" w:rsidTr="00B52163">
        <w:trPr>
          <w:trHeight w:val="20"/>
          <w:tblHeader/>
        </w:trPr>
        <w:tc>
          <w:tcPr>
            <w:tcW w:w="98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80"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74E18" w:rsidRPr="00FA4968" w:rsidTr="00B52163">
        <w:trPr>
          <w:cantSplit/>
          <w:trHeight w:hRule="exact" w:val="284"/>
        </w:trPr>
        <w:tc>
          <w:tcPr>
            <w:tcW w:w="854" w:type="pct"/>
            <w:gridSpan w:val="3"/>
            <w:tcBorders>
              <w:top w:val="nil"/>
              <w:left w:val="single" w:sz="4" w:space="0" w:color="auto"/>
              <w:bottom w:val="single" w:sz="4" w:space="0" w:color="auto"/>
              <w:right w:val="single" w:sz="4" w:space="0" w:color="auto"/>
            </w:tcBorders>
            <w:shd w:val="clear" w:color="auto" w:fill="auto"/>
            <w:vAlign w:val="center"/>
          </w:tcPr>
          <w:p w:rsidR="00674E18" w:rsidRPr="000C7568" w:rsidRDefault="00674E18" w:rsidP="00674E18">
            <w:pPr>
              <w:rPr>
                <w:rFonts w:ascii="Arial" w:hAnsi="Arial" w:cs="Arial"/>
                <w:b/>
                <w:bCs/>
                <w:sz w:val="12"/>
                <w:szCs w:val="12"/>
              </w:rPr>
            </w:pPr>
            <w:r w:rsidRPr="003F75F7">
              <w:rPr>
                <w:rFonts w:ascii="Arial" w:hAnsi="Arial" w:cs="Arial"/>
                <w:b/>
                <w:bCs/>
                <w:sz w:val="12"/>
                <w:szCs w:val="12"/>
              </w:rPr>
              <w:t xml:space="preserve">Ogółem sprawy z zakresu prawa pracy (suma wierszy </w:t>
            </w:r>
            <w:r w:rsidRPr="009F0D91">
              <w:rPr>
                <w:rFonts w:ascii="Arial" w:hAnsi="Arial" w:cs="Arial"/>
                <w:b/>
                <w:bCs/>
                <w:sz w:val="12"/>
                <w:szCs w:val="12"/>
              </w:rPr>
              <w:t>30,51 - 53,55,57 - 61</w:t>
            </w:r>
            <w:r w:rsidRPr="003F75F7">
              <w:rPr>
                <w:rFonts w:ascii="Arial" w:hAnsi="Arial" w:cs="Arial"/>
                <w:b/>
                <w:bCs/>
                <w:sz w:val="12"/>
                <w:szCs w:val="12"/>
              </w:rPr>
              <w:t>)</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74E18" w:rsidRPr="00FA4968" w:rsidRDefault="00674E18" w:rsidP="00674E18">
            <w:pPr>
              <w:jc w:val="center"/>
              <w:rPr>
                <w:rFonts w:ascii="Arial" w:hAnsi="Arial" w:cs="Arial"/>
                <w:sz w:val="12"/>
                <w:szCs w:val="12"/>
              </w:rPr>
            </w:pPr>
            <w:r>
              <w:rPr>
                <w:rFonts w:ascii="Arial" w:hAnsi="Arial" w:cs="Arial"/>
                <w:sz w:val="12"/>
                <w:szCs w:val="12"/>
              </w:rPr>
              <w:t>29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18</w:t>
            </w:r>
          </w:p>
        </w:tc>
        <w:tc>
          <w:tcPr>
            <w:tcW w:w="266" w:type="pct"/>
            <w:tcBorders>
              <w:top w:val="single" w:sz="4" w:space="0" w:color="auto"/>
              <w:left w:val="single" w:sz="4" w:space="0" w:color="auto"/>
              <w:bottom w:val="single" w:sz="4" w:space="0" w:color="auto"/>
              <w:right w:val="nil"/>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3</w:t>
            </w:r>
          </w:p>
        </w:tc>
        <w:tc>
          <w:tcPr>
            <w:tcW w:w="219"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180"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224"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674E18" w:rsidRDefault="00674E18" w:rsidP="00674E18">
            <w:pPr>
              <w:jc w:val="right"/>
              <w:rPr>
                <w:rFonts w:ascii="Arial" w:hAnsi="Arial" w:cs="Arial"/>
                <w:color w:val="000000"/>
                <w:sz w:val="14"/>
                <w:szCs w:val="14"/>
              </w:rPr>
            </w:pPr>
          </w:p>
        </w:tc>
      </w:tr>
      <w:tr w:rsidR="00674E18" w:rsidRPr="00FA4968" w:rsidTr="00B52163">
        <w:trPr>
          <w:cantSplit/>
          <w:trHeight w:hRule="exact" w:val="170"/>
        </w:trPr>
        <w:tc>
          <w:tcPr>
            <w:tcW w:w="854" w:type="pct"/>
            <w:gridSpan w:val="3"/>
            <w:tcBorders>
              <w:top w:val="nil"/>
              <w:left w:val="single" w:sz="4" w:space="0" w:color="auto"/>
              <w:bottom w:val="single" w:sz="4" w:space="0" w:color="auto"/>
              <w:right w:val="single" w:sz="4" w:space="0" w:color="auto"/>
            </w:tcBorders>
            <w:shd w:val="clear" w:color="auto" w:fill="auto"/>
            <w:vAlign w:val="center"/>
          </w:tcPr>
          <w:p w:rsidR="00674E18" w:rsidRPr="000C7568" w:rsidRDefault="00674E18" w:rsidP="00674E18">
            <w:pPr>
              <w:ind w:right="85"/>
              <w:rPr>
                <w:rFonts w:ascii="Arial" w:hAnsi="Arial"/>
                <w:sz w:val="12"/>
                <w:szCs w:val="12"/>
              </w:rPr>
            </w:pPr>
            <w:r w:rsidRPr="000C7568">
              <w:rPr>
                <w:rFonts w:ascii="Arial" w:hAnsi="Arial"/>
                <w:sz w:val="12"/>
                <w:szCs w:val="12"/>
              </w:rPr>
              <w:t>P</w:t>
            </w:r>
          </w:p>
        </w:tc>
        <w:tc>
          <w:tcPr>
            <w:tcW w:w="135" w:type="pct"/>
            <w:tcBorders>
              <w:top w:val="nil"/>
              <w:left w:val="single" w:sz="4" w:space="0" w:color="auto"/>
              <w:bottom w:val="single" w:sz="4" w:space="0" w:color="auto"/>
              <w:right w:val="single" w:sz="4" w:space="0" w:color="auto"/>
            </w:tcBorders>
            <w:shd w:val="clear" w:color="auto" w:fill="auto"/>
            <w:vAlign w:val="center"/>
          </w:tcPr>
          <w:p w:rsidR="00674E18" w:rsidRPr="00FA4968" w:rsidRDefault="00674E18" w:rsidP="00674E18">
            <w:pPr>
              <w:jc w:val="center"/>
              <w:rPr>
                <w:rFonts w:ascii="Arial" w:hAnsi="Arial" w:cs="Arial"/>
                <w:sz w:val="12"/>
                <w:szCs w:val="12"/>
              </w:rPr>
            </w:pPr>
            <w:r>
              <w:rPr>
                <w:rFonts w:ascii="Arial" w:hAnsi="Arial" w:cs="Arial"/>
                <w:sz w:val="12"/>
                <w:szCs w:val="12"/>
              </w:rPr>
              <w:t>30</w:t>
            </w:r>
          </w:p>
        </w:tc>
        <w:tc>
          <w:tcPr>
            <w:tcW w:w="266" w:type="pct"/>
            <w:tcBorders>
              <w:top w:val="nil"/>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nil"/>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nil"/>
              <w:left w:val="single" w:sz="4" w:space="0" w:color="auto"/>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674E18" w:rsidRDefault="00674E18" w:rsidP="00674E18">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674E18" w:rsidRDefault="00674E18" w:rsidP="00674E1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674E18" w:rsidRDefault="00674E18" w:rsidP="00674E1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674E18" w:rsidRDefault="00674E18" w:rsidP="00674E18">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674E18" w:rsidRDefault="00674E18" w:rsidP="00674E18">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674E18" w:rsidRDefault="00674E18" w:rsidP="00674E18">
            <w:pPr>
              <w:jc w:val="right"/>
              <w:rPr>
                <w:rFonts w:ascii="Arial" w:hAnsi="Arial" w:cs="Arial"/>
                <w:color w:val="000000"/>
                <w:sz w:val="14"/>
                <w:szCs w:val="14"/>
              </w:rPr>
            </w:pPr>
          </w:p>
        </w:tc>
      </w:tr>
      <w:tr w:rsidR="00443C92" w:rsidRPr="00FA4968" w:rsidTr="00B52163">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443C92" w:rsidRPr="000C7568" w:rsidRDefault="00443C92" w:rsidP="00443C92">
            <w:pPr>
              <w:jc w:val="center"/>
              <w:rPr>
                <w:rFonts w:ascii="Arial" w:hAnsi="Arial" w:cs="Arial"/>
                <w:sz w:val="12"/>
                <w:szCs w:val="12"/>
              </w:rPr>
            </w:pPr>
            <w:r w:rsidRPr="000C7568">
              <w:rPr>
                <w:rFonts w:ascii="Arial" w:hAnsi="Arial" w:cs="Arial"/>
                <w:sz w:val="12"/>
                <w:szCs w:val="12"/>
              </w:rPr>
              <w:t>w tym</w:t>
            </w: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ind w:right="-42"/>
              <w:rPr>
                <w:rFonts w:ascii="Arial" w:hAnsi="Arial" w:cs="Arial"/>
                <w:iCs/>
                <w:sz w:val="12"/>
                <w:szCs w:val="12"/>
              </w:rPr>
            </w:pPr>
            <w:r w:rsidRPr="000C7568">
              <w:rPr>
                <w:rFonts w:ascii="Arial" w:hAnsi="Arial" w:cs="Arial"/>
                <w:iCs/>
                <w:sz w:val="12"/>
                <w:szCs w:val="12"/>
              </w:rPr>
              <w:t>zwrot pozwu</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31</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454"/>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32</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170"/>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ind w:right="-42"/>
              <w:rPr>
                <w:rFonts w:ascii="Arial" w:hAnsi="Arial" w:cs="Arial"/>
                <w:iCs/>
                <w:sz w:val="12"/>
                <w:szCs w:val="12"/>
              </w:rPr>
            </w:pPr>
            <w:r w:rsidRPr="000C7568">
              <w:rPr>
                <w:rFonts w:ascii="Arial" w:hAnsi="Arial" w:cs="Arial"/>
                <w:iCs/>
                <w:sz w:val="12"/>
                <w:szCs w:val="12"/>
              </w:rPr>
              <w:t>zakończono w trybie art. 339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33</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170"/>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ind w:right="-42"/>
              <w:rPr>
                <w:rFonts w:ascii="Arial" w:hAnsi="Arial" w:cs="Arial"/>
                <w:iCs/>
                <w:sz w:val="12"/>
                <w:szCs w:val="12"/>
              </w:rPr>
            </w:pPr>
            <w:r w:rsidRPr="000C7568">
              <w:rPr>
                <w:rFonts w:ascii="Arial" w:hAnsi="Arial" w:cs="Arial"/>
                <w:iCs/>
                <w:sz w:val="12"/>
                <w:szCs w:val="12"/>
              </w:rPr>
              <w:t>zakończono w trybie art. 341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34</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rPr>
                <w:rFonts w:ascii="Arial" w:hAnsi="Arial" w:cs="Arial"/>
                <w:sz w:val="12"/>
                <w:szCs w:val="12"/>
              </w:rPr>
            </w:pPr>
            <w:r w:rsidRPr="000C7568">
              <w:rPr>
                <w:rFonts w:ascii="Arial" w:hAnsi="Arial" w:cs="Arial"/>
                <w:sz w:val="12"/>
                <w:szCs w:val="12"/>
              </w:rPr>
              <w:t>w wyniku zmian zarządzenia MS o` biurowości</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35</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val="300"/>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36</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397"/>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135" w:type="pct"/>
            <w:tcBorders>
              <w:top w:val="nil"/>
              <w:left w:val="single" w:sz="4" w:space="0" w:color="auto"/>
              <w:bottom w:val="single" w:sz="4" w:space="0" w:color="auto"/>
              <w:right w:val="single" w:sz="4" w:space="0" w:color="auto"/>
            </w:tcBorders>
            <w:shd w:val="clear" w:color="auto" w:fill="auto"/>
            <w:vAlign w:val="center"/>
          </w:tcPr>
          <w:p w:rsidR="00443C92" w:rsidRPr="00FA4968" w:rsidRDefault="00443C92" w:rsidP="00443C92">
            <w:pPr>
              <w:jc w:val="center"/>
              <w:rPr>
                <w:rFonts w:ascii="Arial" w:hAnsi="Arial" w:cs="Arial"/>
                <w:sz w:val="12"/>
                <w:szCs w:val="12"/>
              </w:rPr>
            </w:pPr>
            <w:r>
              <w:rPr>
                <w:rFonts w:ascii="Arial" w:hAnsi="Arial" w:cs="Arial"/>
                <w:sz w:val="12"/>
                <w:szCs w:val="12"/>
              </w:rPr>
              <w:t>37</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488" w:type="pct"/>
            <w:tcBorders>
              <w:top w:val="nil"/>
              <w:left w:val="single" w:sz="4" w:space="0" w:color="auto"/>
              <w:bottom w:val="single" w:sz="4" w:space="0" w:color="auto"/>
              <w:right w:val="single" w:sz="4" w:space="0" w:color="auto"/>
            </w:tcBorders>
            <w:shd w:val="clear" w:color="auto" w:fill="auto"/>
            <w:vAlign w:val="center"/>
          </w:tcPr>
          <w:p w:rsidR="00443C92" w:rsidRPr="000C7568" w:rsidRDefault="00443C92" w:rsidP="00443C92">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135" w:type="pct"/>
            <w:tcBorders>
              <w:top w:val="nil"/>
              <w:left w:val="single" w:sz="4" w:space="0" w:color="auto"/>
              <w:bottom w:val="single" w:sz="4" w:space="0" w:color="auto"/>
              <w:right w:val="single" w:sz="4" w:space="0" w:color="auto"/>
            </w:tcBorders>
            <w:shd w:val="clear" w:color="auto" w:fill="auto"/>
            <w:vAlign w:val="bottom"/>
          </w:tcPr>
          <w:p w:rsidR="00443C92" w:rsidRPr="00FA4968" w:rsidRDefault="00443C92" w:rsidP="00443C92">
            <w:pPr>
              <w:jc w:val="center"/>
              <w:rPr>
                <w:rFonts w:ascii="Arial" w:hAnsi="Arial" w:cs="Arial"/>
                <w:sz w:val="12"/>
                <w:szCs w:val="12"/>
              </w:rPr>
            </w:pPr>
            <w:r>
              <w:rPr>
                <w:rFonts w:ascii="Arial" w:hAnsi="Arial" w:cs="Arial"/>
                <w:sz w:val="12"/>
                <w:szCs w:val="12"/>
              </w:rPr>
              <w:t>38</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42"/>
              <w:rPr>
                <w:rFonts w:ascii="Arial" w:hAnsi="Arial" w:cs="Arial"/>
                <w:sz w:val="12"/>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443C92" w:rsidRPr="00FA4968" w:rsidRDefault="00443C92" w:rsidP="00443C92">
            <w:pPr>
              <w:jc w:val="center"/>
              <w:rPr>
                <w:rFonts w:ascii="Arial" w:hAnsi="Arial" w:cs="Arial"/>
                <w:sz w:val="12"/>
                <w:szCs w:val="12"/>
              </w:rPr>
            </w:pPr>
            <w:r>
              <w:rPr>
                <w:rFonts w:ascii="Arial" w:hAnsi="Arial" w:cs="Arial"/>
                <w:sz w:val="12"/>
                <w:szCs w:val="12"/>
              </w:rPr>
              <w:t>39</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bl>
    <w:p w:rsidR="00B52163" w:rsidRPr="00FA4968" w:rsidRDefault="00B52163" w:rsidP="00B52163">
      <w:pPr>
        <w:ind w:left="112"/>
        <w:rPr>
          <w:rFonts w:ascii="Arial" w:hAnsi="Arial" w:cs="Arial"/>
          <w:sz w:val="14"/>
          <w:szCs w:val="14"/>
        </w:rPr>
      </w:pPr>
      <w:r w:rsidRPr="00FA4968">
        <w:rPr>
          <w:rFonts w:ascii="Arial" w:hAnsi="Arial" w:cs="Arial"/>
          <w:b/>
          <w:bCs/>
        </w:rPr>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678"/>
        <w:gridCol w:w="105"/>
        <w:gridCol w:w="182"/>
        <w:gridCol w:w="1575"/>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59"/>
      </w:tblGrid>
      <w:tr w:rsidR="00B52163" w:rsidRPr="00987760" w:rsidTr="009F1952">
        <w:trPr>
          <w:trHeight w:val="20"/>
          <w:tblHeader/>
        </w:trPr>
        <w:tc>
          <w:tcPr>
            <w:tcW w:w="85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i/>
                <w:sz w:val="12"/>
                <w:szCs w:val="12"/>
              </w:rPr>
            </w:pPr>
            <w:r w:rsidRPr="00987760">
              <w:rPr>
                <w:rFonts w:ascii="Arial" w:hAnsi="Arial" w:cs="Arial"/>
                <w:i/>
                <w:sz w:val="12"/>
                <w:szCs w:val="12"/>
              </w:rPr>
              <w:t>Lp.</w:t>
            </w:r>
          </w:p>
        </w:tc>
        <w:tc>
          <w:tcPr>
            <w:tcW w:w="4006"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B52163" w:rsidRPr="00FA4968" w:rsidTr="009F1952">
        <w:trPr>
          <w:trHeight w:val="159"/>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730EFC" w:rsidRDefault="00B52163" w:rsidP="00B52163">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730EFC" w:rsidRDefault="00B52163" w:rsidP="00B52163">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Pr>
                <w:rFonts w:ascii="Arial" w:hAnsi="Arial" w:cs="Arial"/>
                <w:sz w:val="14"/>
                <w:szCs w:val="14"/>
              </w:rPr>
              <w:t>inni sędziowie</w:t>
            </w:r>
          </w:p>
        </w:tc>
        <w:tc>
          <w:tcPr>
            <w:tcW w:w="175" w:type="pct"/>
            <w:vMerge w:val="restart"/>
            <w:tcBorders>
              <w:top w:val="single" w:sz="4" w:space="0" w:color="auto"/>
              <w:left w:val="single" w:sz="4" w:space="0" w:color="auto"/>
              <w:right w:val="single" w:sz="4" w:space="0" w:color="auto"/>
            </w:tcBorders>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referendarzy</w:t>
            </w:r>
          </w:p>
        </w:tc>
      </w:tr>
      <w:tr w:rsidR="00B52163" w:rsidRPr="00FA4968" w:rsidTr="009F1952">
        <w:trPr>
          <w:trHeight w:val="20"/>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730EFC" w:rsidRDefault="00B52163" w:rsidP="00B52163">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5" w:type="pct"/>
            <w:vMerge/>
            <w:tcBorders>
              <w:left w:val="single" w:sz="4" w:space="0" w:color="auto"/>
              <w:right w:val="single" w:sz="4" w:space="0" w:color="auto"/>
            </w:tcBorders>
          </w:tcPr>
          <w:p w:rsidR="00B52163" w:rsidRPr="00FA4968" w:rsidRDefault="00B52163" w:rsidP="00B52163">
            <w:pPr>
              <w:rPr>
                <w:rFonts w:ascii="Arial" w:hAnsi="Arial" w:cs="Arial"/>
                <w:sz w:val="14"/>
                <w:szCs w:val="14"/>
              </w:rPr>
            </w:pPr>
          </w:p>
        </w:tc>
      </w:tr>
      <w:tr w:rsidR="00B52163" w:rsidRPr="00FA4968" w:rsidTr="009F1952">
        <w:trPr>
          <w:trHeight w:val="2351"/>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5" w:type="pct"/>
            <w:vMerge/>
            <w:tcBorders>
              <w:left w:val="single" w:sz="4" w:space="0" w:color="auto"/>
              <w:bottom w:val="single" w:sz="4" w:space="0" w:color="auto"/>
              <w:right w:val="single" w:sz="4" w:space="0" w:color="auto"/>
            </w:tcBorders>
          </w:tcPr>
          <w:p w:rsidR="00B52163" w:rsidRPr="00FA4968" w:rsidRDefault="00B52163" w:rsidP="00B52163">
            <w:pPr>
              <w:rPr>
                <w:rFonts w:ascii="Arial" w:hAnsi="Arial" w:cs="Arial"/>
                <w:sz w:val="14"/>
                <w:szCs w:val="14"/>
              </w:rPr>
            </w:pPr>
          </w:p>
        </w:tc>
      </w:tr>
      <w:tr w:rsidR="00B52163" w:rsidRPr="00FA4968" w:rsidTr="009F1952">
        <w:trPr>
          <w:trHeight w:val="20"/>
          <w:tblHeader/>
        </w:trPr>
        <w:tc>
          <w:tcPr>
            <w:tcW w:w="994"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39</w:t>
            </w:r>
          </w:p>
        </w:tc>
        <w:tc>
          <w:tcPr>
            <w:tcW w:w="175" w:type="pct"/>
            <w:tcBorders>
              <w:top w:val="single" w:sz="4" w:space="0" w:color="auto"/>
              <w:left w:val="single" w:sz="4" w:space="0" w:color="auto"/>
              <w:bottom w:val="single" w:sz="4" w:space="0" w:color="auto"/>
              <w:right w:val="single" w:sz="4" w:space="0" w:color="auto"/>
            </w:tcBorders>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40</w:t>
            </w:r>
          </w:p>
        </w:tc>
      </w:tr>
      <w:tr w:rsidR="00443C92" w:rsidRPr="00FA4968" w:rsidTr="009F1952">
        <w:trPr>
          <w:cantSplit/>
          <w:trHeight w:hRule="exact" w:val="227"/>
        </w:trPr>
        <w:tc>
          <w:tcPr>
            <w:tcW w:w="64" w:type="pct"/>
            <w:vMerge w:val="restart"/>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302" w:type="pct"/>
            <w:gridSpan w:val="3"/>
            <w:vMerge w:val="restart"/>
            <w:tcBorders>
              <w:top w:val="single" w:sz="4" w:space="0" w:color="auto"/>
              <w:left w:val="single" w:sz="4" w:space="0" w:color="auto"/>
              <w:right w:val="single" w:sz="4" w:space="0" w:color="auto"/>
            </w:tcBorders>
            <w:shd w:val="clear" w:color="auto" w:fill="auto"/>
            <w:vAlign w:val="center"/>
          </w:tcPr>
          <w:p w:rsidR="00443C92" w:rsidRPr="000C7568" w:rsidRDefault="00443C92" w:rsidP="00443C92">
            <w:pPr>
              <w:rPr>
                <w:rFonts w:ascii="Arial" w:hAnsi="Arial" w:cs="Arial"/>
                <w:iCs/>
                <w:sz w:val="12"/>
                <w:szCs w:val="12"/>
              </w:rPr>
            </w:pPr>
            <w:r w:rsidRPr="000C7568">
              <w:rPr>
                <w:rFonts w:ascii="Arial" w:hAnsi="Arial" w:cs="Arial"/>
                <w:iCs/>
                <w:sz w:val="12"/>
                <w:szCs w:val="12"/>
              </w:rPr>
              <w:t>w wyniku zmiany obszaru właściwości miejscowej</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43C92" w:rsidRPr="000C7568" w:rsidRDefault="00443C92" w:rsidP="00443C92">
            <w:pPr>
              <w:rPr>
                <w:rFonts w:ascii="Arial" w:hAnsi="Arial" w:cs="Arial"/>
                <w:iCs/>
                <w:sz w:val="12"/>
                <w:szCs w:val="12"/>
              </w:rPr>
            </w:pPr>
            <w:r w:rsidRPr="000C7568">
              <w:rPr>
                <w:rFonts w:ascii="Arial" w:hAnsi="Arial" w:cs="Arial"/>
                <w:iCs/>
                <w:sz w:val="12"/>
                <w:szCs w:val="12"/>
              </w:rPr>
              <w:t>wydziału (ów)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443C92" w:rsidRPr="00FA4968" w:rsidRDefault="00443C92" w:rsidP="00443C92">
            <w:pPr>
              <w:jc w:val="center"/>
              <w:rPr>
                <w:rFonts w:ascii="Arial" w:hAnsi="Arial" w:cs="Arial"/>
                <w:sz w:val="12"/>
                <w:szCs w:val="12"/>
              </w:rPr>
            </w:pPr>
            <w:r>
              <w:rPr>
                <w:rFonts w:ascii="Arial" w:hAnsi="Arial" w:cs="Arial"/>
                <w:sz w:val="12"/>
                <w:szCs w:val="12"/>
              </w:rPr>
              <w:t>40</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443C92" w:rsidRPr="00FA4968" w:rsidTr="009F1952">
        <w:trPr>
          <w:cantSplit/>
          <w:trHeight w:hRule="exact" w:val="227"/>
        </w:trPr>
        <w:tc>
          <w:tcPr>
            <w:tcW w:w="64" w:type="pct"/>
            <w:vMerge/>
            <w:tcBorders>
              <w:left w:val="single" w:sz="4" w:space="0" w:color="auto"/>
              <w:right w:val="single" w:sz="4" w:space="0" w:color="auto"/>
            </w:tcBorders>
            <w:shd w:val="clear" w:color="auto" w:fill="auto"/>
            <w:vAlign w:val="center"/>
          </w:tcPr>
          <w:p w:rsidR="00443C92" w:rsidRPr="000C7568" w:rsidRDefault="00443C92" w:rsidP="00443C92">
            <w:pPr>
              <w:spacing w:after="40" w:line="140" w:lineRule="exact"/>
              <w:ind w:right="85"/>
              <w:rPr>
                <w:rFonts w:ascii="Arial" w:hAnsi="Arial"/>
                <w:sz w:val="12"/>
                <w:szCs w:val="12"/>
              </w:rPr>
            </w:pPr>
          </w:p>
        </w:tc>
        <w:tc>
          <w:tcPr>
            <w:tcW w:w="302" w:type="pct"/>
            <w:gridSpan w:val="3"/>
            <w:vMerge/>
            <w:tcBorders>
              <w:left w:val="single" w:sz="4" w:space="0" w:color="auto"/>
              <w:bottom w:val="single" w:sz="4" w:space="0" w:color="auto"/>
              <w:right w:val="single" w:sz="4" w:space="0" w:color="auto"/>
            </w:tcBorders>
            <w:shd w:val="clear" w:color="auto" w:fill="auto"/>
            <w:vAlign w:val="center"/>
          </w:tcPr>
          <w:p w:rsidR="00443C92" w:rsidRPr="000C7568" w:rsidRDefault="00443C92" w:rsidP="00443C92">
            <w:pPr>
              <w:jc w:val="center"/>
              <w:rPr>
                <w:rFonts w:ascii="Arial" w:hAnsi="Arial" w:cs="Arial"/>
                <w:iCs/>
                <w:sz w:val="12"/>
                <w:szCs w:val="12"/>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43C92" w:rsidRPr="000C7568" w:rsidRDefault="00443C92" w:rsidP="00443C92">
            <w:pPr>
              <w:rPr>
                <w:rFonts w:ascii="Arial" w:hAnsi="Arial" w:cs="Arial"/>
                <w:iCs/>
                <w:sz w:val="12"/>
                <w:szCs w:val="12"/>
              </w:rPr>
            </w:pPr>
            <w:r w:rsidRPr="000C7568">
              <w:rPr>
                <w:rFonts w:ascii="Arial" w:hAnsi="Arial" w:cs="Arial"/>
                <w:iCs/>
                <w:sz w:val="12"/>
                <w:szCs w:val="12"/>
              </w:rPr>
              <w:t>sądu (ów)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443C92" w:rsidRPr="00FA4968" w:rsidRDefault="00443C92" w:rsidP="00443C92">
            <w:pPr>
              <w:jc w:val="center"/>
              <w:rPr>
                <w:rFonts w:ascii="Arial" w:hAnsi="Arial" w:cs="Arial"/>
                <w:sz w:val="12"/>
                <w:szCs w:val="12"/>
              </w:rPr>
            </w:pPr>
            <w:r>
              <w:rPr>
                <w:rFonts w:ascii="Arial" w:hAnsi="Arial" w:cs="Arial"/>
                <w:sz w:val="12"/>
                <w:szCs w:val="12"/>
              </w:rPr>
              <w:t>41</w:t>
            </w: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43C92" w:rsidRDefault="00443C92" w:rsidP="00443C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43C92" w:rsidRDefault="00443C92" w:rsidP="00443C92">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443C92" w:rsidRDefault="00443C92" w:rsidP="00443C92">
            <w:pPr>
              <w:jc w:val="right"/>
              <w:rPr>
                <w:rFonts w:ascii="Arial" w:hAnsi="Arial" w:cs="Arial"/>
                <w:color w:val="000000"/>
                <w:sz w:val="14"/>
                <w:szCs w:val="14"/>
              </w:rPr>
            </w:pPr>
          </w:p>
        </w:tc>
      </w:tr>
      <w:tr w:rsidR="00257CF4" w:rsidRPr="00FA4968" w:rsidTr="009F1952">
        <w:trPr>
          <w:cantSplit/>
          <w:trHeight w:hRule="exact" w:val="284"/>
        </w:trPr>
        <w:tc>
          <w:tcPr>
            <w:tcW w:w="64" w:type="pct"/>
            <w:vMerge/>
            <w:tcBorders>
              <w:left w:val="single" w:sz="4" w:space="0" w:color="auto"/>
              <w:right w:val="single" w:sz="4" w:space="0" w:color="auto"/>
            </w:tcBorders>
            <w:shd w:val="clear" w:color="auto" w:fill="auto"/>
            <w:vAlign w:val="center"/>
          </w:tcPr>
          <w:p w:rsidR="00257CF4" w:rsidRPr="000C7568" w:rsidRDefault="00257CF4" w:rsidP="00257CF4">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257CF4" w:rsidRPr="000C7568" w:rsidRDefault="00257CF4" w:rsidP="00257CF4">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257CF4" w:rsidRPr="00FA4968" w:rsidRDefault="00257CF4" w:rsidP="00257CF4">
            <w:pPr>
              <w:jc w:val="center"/>
              <w:rPr>
                <w:rFonts w:ascii="Arial" w:hAnsi="Arial" w:cs="Arial"/>
                <w:sz w:val="12"/>
                <w:szCs w:val="12"/>
              </w:rPr>
            </w:pPr>
            <w:r>
              <w:rPr>
                <w:rFonts w:ascii="Arial" w:hAnsi="Arial" w:cs="Arial"/>
                <w:sz w:val="12"/>
                <w:szCs w:val="12"/>
              </w:rPr>
              <w:t>42</w:t>
            </w:r>
          </w:p>
        </w:tc>
        <w:tc>
          <w:tcPr>
            <w:tcW w:w="266"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257CF4" w:rsidRDefault="00257CF4" w:rsidP="00257CF4">
            <w:pPr>
              <w:jc w:val="right"/>
              <w:rPr>
                <w:rFonts w:ascii="Arial" w:hAnsi="Arial" w:cs="Arial"/>
                <w:color w:val="000000"/>
                <w:sz w:val="14"/>
                <w:szCs w:val="14"/>
              </w:rPr>
            </w:pPr>
          </w:p>
        </w:tc>
      </w:tr>
      <w:tr w:rsidR="00257CF4" w:rsidRPr="00FA4968" w:rsidTr="009F1952">
        <w:trPr>
          <w:cantSplit/>
          <w:trHeight w:val="287"/>
        </w:trPr>
        <w:tc>
          <w:tcPr>
            <w:tcW w:w="64" w:type="pct"/>
            <w:vMerge/>
            <w:tcBorders>
              <w:left w:val="single" w:sz="4" w:space="0" w:color="auto"/>
              <w:right w:val="single" w:sz="4" w:space="0" w:color="auto"/>
            </w:tcBorders>
            <w:shd w:val="clear" w:color="auto" w:fill="auto"/>
            <w:vAlign w:val="center"/>
          </w:tcPr>
          <w:p w:rsidR="00257CF4" w:rsidRPr="000C7568" w:rsidRDefault="00257CF4" w:rsidP="00257CF4">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257CF4" w:rsidRPr="000C7568" w:rsidRDefault="00257CF4" w:rsidP="00257CF4">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center"/>
              <w:rPr>
                <w:rFonts w:ascii="Arial" w:hAnsi="Arial" w:cs="Arial"/>
                <w:sz w:val="12"/>
                <w:szCs w:val="12"/>
              </w:rPr>
            </w:pPr>
            <w:r>
              <w:rPr>
                <w:rFonts w:ascii="Arial" w:hAnsi="Arial" w:cs="Arial"/>
                <w:sz w:val="12"/>
                <w:szCs w:val="12"/>
              </w:rPr>
              <w:t>43</w:t>
            </w:r>
          </w:p>
        </w:tc>
        <w:tc>
          <w:tcPr>
            <w:tcW w:w="266"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257CF4" w:rsidRDefault="00257CF4" w:rsidP="00257CF4">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257CF4" w:rsidRDefault="00257CF4" w:rsidP="00257CF4">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257CF4" w:rsidRDefault="00257CF4" w:rsidP="00257CF4">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2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6795" w:rsidRPr="00C1364C" w:rsidRDefault="007F6795" w:rsidP="007F6795">
            <w:pPr>
              <w:pStyle w:val="Tekstpodstawowy"/>
              <w:ind w:right="-56"/>
              <w:rPr>
                <w:rFonts w:ascii="Arial" w:hAnsi="Arial" w:cs="Arial"/>
                <w:iCs/>
                <w:sz w:val="10"/>
                <w:szCs w:val="12"/>
              </w:rPr>
            </w:pPr>
            <w:r w:rsidRPr="00C1364C">
              <w:rPr>
                <w:rFonts w:ascii="Arial" w:hAnsi="Arial" w:cs="Arial"/>
                <w:iCs/>
                <w:sz w:val="10"/>
                <w:szCs w:val="12"/>
              </w:rPr>
              <w:t>zakreślono na podstawie art. 174 §1</w:t>
            </w: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pStyle w:val="Tekstpodstawowy"/>
              <w:ind w:right="-42"/>
              <w:rPr>
                <w:rFonts w:ascii="Arial" w:hAnsi="Arial" w:cs="Arial"/>
                <w:iCs/>
                <w:szCs w:val="12"/>
              </w:rPr>
            </w:pPr>
            <w:r w:rsidRPr="000C7568">
              <w:rPr>
                <w:rFonts w:ascii="Arial" w:hAnsi="Arial" w:cs="Arial"/>
                <w:iCs/>
                <w:szCs w:val="12"/>
              </w:rPr>
              <w:t>pkt 1 kpc</w:t>
            </w:r>
          </w:p>
        </w:tc>
        <w:tc>
          <w:tcPr>
            <w:tcW w:w="135" w:type="pct"/>
            <w:tcBorders>
              <w:top w:val="nil"/>
              <w:left w:val="single" w:sz="4" w:space="0" w:color="auto"/>
              <w:bottom w:val="single" w:sz="4" w:space="0" w:color="auto"/>
              <w:right w:val="single" w:sz="4" w:space="0" w:color="auto"/>
            </w:tcBorders>
            <w:shd w:val="clear" w:color="auto" w:fill="auto"/>
            <w:vAlign w:val="bottom"/>
          </w:tcPr>
          <w:p w:rsidR="007F6795" w:rsidRPr="00FA4968" w:rsidRDefault="007F6795" w:rsidP="007F6795">
            <w:pPr>
              <w:jc w:val="center"/>
              <w:rPr>
                <w:rFonts w:ascii="Arial" w:hAnsi="Arial" w:cs="Arial"/>
                <w:sz w:val="12"/>
                <w:szCs w:val="12"/>
              </w:rPr>
            </w:pPr>
            <w:r>
              <w:rPr>
                <w:rFonts w:ascii="Arial" w:hAnsi="Arial" w:cs="Arial"/>
                <w:sz w:val="12"/>
                <w:szCs w:val="12"/>
              </w:rPr>
              <w:t>44</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24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sz w:val="12"/>
                <w:szCs w:val="12"/>
              </w:rPr>
            </w:pP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7F6795" w:rsidRPr="00FA4968" w:rsidRDefault="007F6795" w:rsidP="007F6795">
            <w:pPr>
              <w:jc w:val="center"/>
              <w:rPr>
                <w:rFonts w:ascii="Arial" w:hAnsi="Arial" w:cs="Arial"/>
                <w:sz w:val="12"/>
                <w:szCs w:val="12"/>
              </w:rPr>
            </w:pPr>
            <w:r>
              <w:rPr>
                <w:rFonts w:ascii="Arial" w:hAnsi="Arial" w:cs="Arial"/>
                <w:sz w:val="12"/>
                <w:szCs w:val="12"/>
              </w:rPr>
              <w:t>45</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7F6795" w:rsidRPr="00FA4968" w:rsidRDefault="007F6795" w:rsidP="007F6795">
            <w:pPr>
              <w:jc w:val="center"/>
              <w:rPr>
                <w:rFonts w:ascii="Arial" w:hAnsi="Arial" w:cs="Arial"/>
                <w:sz w:val="12"/>
                <w:szCs w:val="12"/>
              </w:rPr>
            </w:pPr>
            <w:r>
              <w:rPr>
                <w:rFonts w:ascii="Arial" w:hAnsi="Arial" w:cs="Arial"/>
                <w:sz w:val="12"/>
                <w:szCs w:val="12"/>
              </w:rPr>
              <w:t>46</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7F6795" w:rsidRPr="00FA4968" w:rsidRDefault="007F6795" w:rsidP="007F6795">
            <w:pPr>
              <w:jc w:val="center"/>
              <w:rPr>
                <w:rFonts w:ascii="Arial" w:hAnsi="Arial" w:cs="Arial"/>
                <w:sz w:val="12"/>
                <w:szCs w:val="12"/>
              </w:rPr>
            </w:pPr>
            <w:r>
              <w:rPr>
                <w:rFonts w:ascii="Arial" w:hAnsi="Arial" w:cs="Arial"/>
                <w:sz w:val="12"/>
                <w:szCs w:val="12"/>
              </w:rPr>
              <w:t>47</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7F6795" w:rsidRDefault="007F6795" w:rsidP="007F6795">
            <w:pPr>
              <w:jc w:val="center"/>
              <w:rPr>
                <w:rFonts w:ascii="Arial" w:hAnsi="Arial" w:cs="Arial"/>
                <w:sz w:val="12"/>
                <w:szCs w:val="12"/>
              </w:rPr>
            </w:pPr>
            <w:r>
              <w:rPr>
                <w:rFonts w:ascii="Arial" w:hAnsi="Arial" w:cs="Arial"/>
                <w:sz w:val="12"/>
                <w:szCs w:val="12"/>
              </w:rPr>
              <w:t>48</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F6795" w:rsidRPr="00253A43" w:rsidRDefault="007F6795" w:rsidP="007F6795">
            <w:pPr>
              <w:spacing w:after="40" w:line="140" w:lineRule="exact"/>
              <w:ind w:right="-42"/>
              <w:rPr>
                <w:rFonts w:ascii="Arial" w:hAnsi="Arial" w:cs="Arial"/>
                <w:iCs/>
                <w:sz w:val="12"/>
                <w:szCs w:val="12"/>
              </w:rPr>
            </w:pPr>
            <w:r>
              <w:rPr>
                <w:rFonts w:ascii="Arial" w:hAnsi="Arial" w:cs="Arial"/>
                <w:iCs/>
                <w:sz w:val="12"/>
                <w:szCs w:val="12"/>
              </w:rPr>
              <w:t>wydano nakaz zapłaty</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7F6795" w:rsidRDefault="007F6795" w:rsidP="007F6795">
            <w:pPr>
              <w:jc w:val="center"/>
              <w:rPr>
                <w:rFonts w:ascii="Arial" w:hAnsi="Arial" w:cs="Arial"/>
                <w:sz w:val="12"/>
                <w:szCs w:val="12"/>
              </w:rPr>
            </w:pPr>
            <w:r>
              <w:rPr>
                <w:rFonts w:ascii="Arial" w:hAnsi="Arial" w:cs="Arial"/>
                <w:sz w:val="12"/>
                <w:szCs w:val="12"/>
              </w:rPr>
              <w:t>49</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right="-42"/>
              <w:rPr>
                <w:rFonts w:ascii="Arial" w:hAnsi="Arial" w:cs="Arial"/>
                <w:sz w:val="12"/>
                <w:szCs w:val="12"/>
              </w:rPr>
            </w:pPr>
            <w:r w:rsidRPr="000C7568">
              <w:rPr>
                <w:rFonts w:ascii="Arial" w:hAnsi="Arial" w:cs="Arial"/>
                <w:sz w:val="12"/>
                <w:szCs w:val="12"/>
              </w:rPr>
              <w:t>inne</w:t>
            </w:r>
          </w:p>
        </w:tc>
        <w:tc>
          <w:tcPr>
            <w:tcW w:w="135" w:type="pct"/>
            <w:tcBorders>
              <w:top w:val="nil"/>
              <w:left w:val="single" w:sz="4" w:space="0" w:color="auto"/>
              <w:bottom w:val="single" w:sz="4" w:space="0" w:color="auto"/>
              <w:right w:val="single" w:sz="4" w:space="0" w:color="auto"/>
            </w:tcBorders>
            <w:shd w:val="clear" w:color="auto" w:fill="auto"/>
            <w:vAlign w:val="center"/>
          </w:tcPr>
          <w:p w:rsidR="007F6795" w:rsidRPr="00FA4968" w:rsidRDefault="007F6795" w:rsidP="007F6795">
            <w:pPr>
              <w:jc w:val="center"/>
              <w:rPr>
                <w:rFonts w:ascii="Arial" w:hAnsi="Arial" w:cs="Arial"/>
                <w:sz w:val="12"/>
                <w:szCs w:val="12"/>
              </w:rPr>
            </w:pPr>
            <w:r>
              <w:rPr>
                <w:rFonts w:ascii="Arial" w:hAnsi="Arial" w:cs="Arial"/>
                <w:sz w:val="12"/>
                <w:szCs w:val="12"/>
              </w:rPr>
              <w:t>50</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859" w:type="pct"/>
            <w:gridSpan w:val="5"/>
            <w:tcBorders>
              <w:top w:val="nil"/>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left="85" w:right="85"/>
              <w:rPr>
                <w:rFonts w:ascii="Arial" w:hAnsi="Arial" w:cs="Arial"/>
                <w:sz w:val="12"/>
                <w:szCs w:val="12"/>
              </w:rPr>
            </w:pPr>
            <w:r w:rsidRPr="000C7568">
              <w:rPr>
                <w:rFonts w:ascii="Arial" w:hAnsi="Arial" w:cs="Arial"/>
                <w:sz w:val="12"/>
                <w:szCs w:val="12"/>
              </w:rPr>
              <w:t>Np</w:t>
            </w:r>
          </w:p>
        </w:tc>
        <w:tc>
          <w:tcPr>
            <w:tcW w:w="135" w:type="pct"/>
            <w:tcBorders>
              <w:top w:val="nil"/>
              <w:left w:val="single" w:sz="4" w:space="0" w:color="auto"/>
              <w:bottom w:val="single" w:sz="4" w:space="0" w:color="auto"/>
              <w:right w:val="single" w:sz="4" w:space="0" w:color="auto"/>
            </w:tcBorders>
            <w:shd w:val="clear" w:color="auto" w:fill="auto"/>
            <w:vAlign w:val="center"/>
          </w:tcPr>
          <w:p w:rsidR="007F6795" w:rsidRPr="00FA4968" w:rsidRDefault="007F6795" w:rsidP="007F6795">
            <w:pPr>
              <w:jc w:val="center"/>
              <w:rPr>
                <w:rFonts w:ascii="Arial" w:hAnsi="Arial" w:cs="Arial"/>
                <w:sz w:val="12"/>
                <w:szCs w:val="12"/>
              </w:rPr>
            </w:pPr>
            <w:r>
              <w:rPr>
                <w:rFonts w:ascii="Arial" w:hAnsi="Arial" w:cs="Arial"/>
                <w:sz w:val="12"/>
                <w:szCs w:val="12"/>
              </w:rPr>
              <w:t>51</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7F6795" w:rsidRPr="00FA4968" w:rsidTr="009F1952">
        <w:trPr>
          <w:cantSplit/>
          <w:trHeight w:hRule="exact" w:val="170"/>
        </w:trPr>
        <w:tc>
          <w:tcPr>
            <w:tcW w:w="859" w:type="pct"/>
            <w:gridSpan w:val="5"/>
            <w:tcBorders>
              <w:top w:val="nil"/>
              <w:left w:val="single" w:sz="4" w:space="0" w:color="auto"/>
              <w:bottom w:val="single" w:sz="4" w:space="0" w:color="auto"/>
              <w:right w:val="single" w:sz="4" w:space="0" w:color="auto"/>
            </w:tcBorders>
            <w:shd w:val="clear" w:color="auto" w:fill="auto"/>
            <w:vAlign w:val="center"/>
          </w:tcPr>
          <w:p w:rsidR="007F6795" w:rsidRPr="000C7568" w:rsidRDefault="007F6795" w:rsidP="007F6795">
            <w:pPr>
              <w:spacing w:after="40" w:line="140" w:lineRule="exact"/>
              <w:ind w:left="85" w:right="85"/>
              <w:rPr>
                <w:rFonts w:ascii="Arial" w:hAnsi="Arial" w:cs="Arial"/>
                <w:sz w:val="12"/>
                <w:szCs w:val="12"/>
              </w:rPr>
            </w:pPr>
            <w:r w:rsidRPr="000C7568">
              <w:rPr>
                <w:rFonts w:ascii="Arial" w:hAnsi="Arial" w:cs="Arial"/>
                <w:sz w:val="12"/>
                <w:szCs w:val="12"/>
              </w:rPr>
              <w:t>Po</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7F6795" w:rsidRPr="00FA4968" w:rsidRDefault="007F6795" w:rsidP="007F6795">
            <w:pPr>
              <w:jc w:val="center"/>
              <w:rPr>
                <w:rFonts w:ascii="Arial" w:hAnsi="Arial" w:cs="Arial"/>
                <w:sz w:val="12"/>
                <w:szCs w:val="12"/>
              </w:rPr>
            </w:pPr>
            <w:r>
              <w:rPr>
                <w:rFonts w:ascii="Arial" w:hAnsi="Arial" w:cs="Arial"/>
                <w:sz w:val="12"/>
                <w:szCs w:val="12"/>
              </w:rPr>
              <w:t>52</w:t>
            </w: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7F6795" w:rsidRDefault="007F6795" w:rsidP="007F6795">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7F6795" w:rsidRDefault="007F6795" w:rsidP="007F679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7F6795" w:rsidRDefault="007F6795" w:rsidP="007F6795">
            <w:pPr>
              <w:jc w:val="right"/>
              <w:rPr>
                <w:rFonts w:ascii="Arial" w:hAnsi="Arial" w:cs="Arial"/>
                <w:color w:val="000000"/>
                <w:sz w:val="14"/>
                <w:szCs w:val="14"/>
              </w:rPr>
            </w:pPr>
          </w:p>
        </w:tc>
      </w:tr>
      <w:tr w:rsidR="00C45547" w:rsidRPr="00FA4968" w:rsidTr="009F1952">
        <w:trPr>
          <w:cantSplit/>
          <w:trHeight w:hRule="exact" w:val="170"/>
        </w:trPr>
        <w:tc>
          <w:tcPr>
            <w:tcW w:w="276" w:type="pct"/>
            <w:gridSpan w:val="2"/>
            <w:vMerge w:val="restart"/>
            <w:tcBorders>
              <w:top w:val="nil"/>
              <w:left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53</w:t>
            </w: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hRule="exact" w:val="810"/>
        </w:trPr>
        <w:tc>
          <w:tcPr>
            <w:tcW w:w="276" w:type="pct"/>
            <w:gridSpan w:val="2"/>
            <w:vMerge/>
            <w:tcBorders>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C45547" w:rsidRPr="00D23B7E" w:rsidRDefault="00C45547" w:rsidP="00C45547">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54</w:t>
            </w: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hRule="exact" w:val="170"/>
        </w:trPr>
        <w:tc>
          <w:tcPr>
            <w:tcW w:w="276" w:type="pct"/>
            <w:gridSpan w:val="2"/>
            <w:vMerge w:val="restart"/>
            <w:tcBorders>
              <w:top w:val="nil"/>
              <w:left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55</w:t>
            </w: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12</w:t>
            </w: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3</w:t>
            </w:r>
          </w:p>
        </w:tc>
        <w:tc>
          <w:tcPr>
            <w:tcW w:w="224"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val="748"/>
        </w:trPr>
        <w:tc>
          <w:tcPr>
            <w:tcW w:w="276" w:type="pct"/>
            <w:gridSpan w:val="2"/>
            <w:vMerge/>
            <w:tcBorders>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C45547" w:rsidRPr="00F67FE2" w:rsidRDefault="00C45547" w:rsidP="00C45547">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56</w:t>
            </w: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hRule="exact" w:val="170"/>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r>
              <w:rPr>
                <w:rFonts w:ascii="Arial" w:hAnsi="Arial" w:cs="Arial"/>
                <w:color w:val="000000"/>
                <w:sz w:val="14"/>
                <w:szCs w:val="14"/>
              </w:rPr>
              <w:t>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hRule="exact" w:val="454"/>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val="273"/>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val="273"/>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line="140" w:lineRule="exact"/>
              <w:ind w:left="85" w:right="85"/>
              <w:rPr>
                <w:rFonts w:ascii="Arial" w:hAnsi="Arial" w:cs="Arial"/>
                <w:sz w:val="12"/>
                <w:szCs w:val="12"/>
              </w:rPr>
            </w:pPr>
            <w:r w:rsidRPr="00A95396">
              <w:rPr>
                <w:rFonts w:ascii="Arial" w:hAnsi="Arial" w:cs="Arial"/>
                <w:sz w:val="12"/>
                <w:szCs w:val="12"/>
              </w:rPr>
              <w:t>WSNc (skarga nadzwyczajna)</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center"/>
              <w:rPr>
                <w:rFonts w:ascii="Arial" w:hAnsi="Arial" w:cs="Arial"/>
                <w:sz w:val="12"/>
                <w:szCs w:val="12"/>
              </w:rPr>
            </w:pPr>
            <w:r>
              <w:rPr>
                <w:rFonts w:ascii="Arial" w:hAnsi="Arial" w:cs="Arial"/>
                <w:sz w:val="12"/>
                <w:szCs w:val="12"/>
              </w:rPr>
              <w:t>60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r w:rsidR="00C45547" w:rsidRPr="00FA4968" w:rsidTr="009F1952">
        <w:trPr>
          <w:cantSplit/>
          <w:trHeight w:hRule="exact" w:val="227"/>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5547" w:rsidRPr="000C7568" w:rsidRDefault="00C45547" w:rsidP="00C45547">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135"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Pr="00FA4968" w:rsidRDefault="00C45547" w:rsidP="00C45547">
            <w:pPr>
              <w:jc w:val="center"/>
              <w:rPr>
                <w:rFonts w:ascii="Arial" w:hAnsi="Arial" w:cs="Arial"/>
                <w:sz w:val="12"/>
                <w:szCs w:val="12"/>
              </w:rPr>
            </w:pPr>
            <w:r>
              <w:rPr>
                <w:rFonts w:ascii="Arial" w:hAnsi="Arial" w:cs="Arial"/>
                <w:sz w:val="12"/>
                <w:szCs w:val="12"/>
              </w:rPr>
              <w:t>61</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9"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81" w:type="pct"/>
            <w:tcBorders>
              <w:top w:val="single" w:sz="4" w:space="0" w:color="auto"/>
              <w:left w:val="single" w:sz="4" w:space="0" w:color="auto"/>
              <w:bottom w:val="single" w:sz="12" w:space="0" w:color="auto"/>
              <w:right w:val="single" w:sz="4"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C45547" w:rsidRDefault="00C45547" w:rsidP="00C45547">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tcBorders>
            <w:shd w:val="clear" w:color="auto" w:fill="auto"/>
            <w:vAlign w:val="center"/>
          </w:tcPr>
          <w:p w:rsidR="00C45547" w:rsidRDefault="00C45547" w:rsidP="00C45547">
            <w:pPr>
              <w:jc w:val="right"/>
              <w:rPr>
                <w:rFonts w:ascii="Arial" w:hAnsi="Arial" w:cs="Arial"/>
                <w:color w:val="000000"/>
                <w:sz w:val="14"/>
                <w:szCs w:val="14"/>
              </w:rPr>
            </w:pPr>
          </w:p>
        </w:tc>
        <w:tc>
          <w:tcPr>
            <w:tcW w:w="175" w:type="pct"/>
            <w:tcBorders>
              <w:top w:val="single" w:sz="4" w:space="0" w:color="auto"/>
              <w:bottom w:val="single" w:sz="12" w:space="0" w:color="auto"/>
              <w:right w:val="single" w:sz="12" w:space="0" w:color="auto"/>
            </w:tcBorders>
            <w:vAlign w:val="center"/>
          </w:tcPr>
          <w:p w:rsidR="00C45547" w:rsidRDefault="00C45547" w:rsidP="00C45547">
            <w:pPr>
              <w:jc w:val="right"/>
              <w:rPr>
                <w:rFonts w:ascii="Arial" w:hAnsi="Arial" w:cs="Arial"/>
                <w:color w:val="000000"/>
                <w:sz w:val="14"/>
                <w:szCs w:val="14"/>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hint="eastAsia"/>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471</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471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216</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151</w:t>
            </w:r>
          </w:p>
          <w:p w:rsidR="00594F6D" w:rsidRDefault="00594F6D" w:rsidP="00971C35">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412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412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191</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131</w:t>
            </w:r>
          </w:p>
        </w:tc>
      </w:tr>
      <w:tr w:rsidR="00B14786" w:rsidRPr="00FA4968" w:rsidTr="00CF1AB1">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9</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21</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9</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7</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w:t>
            </w: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hint="eastAsia"/>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471</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471</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216</w:t>
            </w: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151</w:t>
            </w:r>
          </w:p>
          <w:p w:rsidR="00594F6D" w:rsidRDefault="00594F6D" w:rsidP="00733A4B">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412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191</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131</w:t>
            </w: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10</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9</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21</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9</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7</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w:t>
            </w: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hint="eastAsia"/>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3"/>
            <w:vMerge w:val="restart"/>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3"/>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3"/>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AD1816">
        <w:trPr>
          <w:cantSplit/>
          <w:trHeight w:hRule="exact" w:val="195"/>
        </w:trPr>
        <w:tc>
          <w:tcPr>
            <w:tcW w:w="5212" w:type="dxa"/>
            <w:gridSpan w:val="2"/>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1.248</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237</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1.011</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103</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838</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70</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52</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5"/>
        </w:trPr>
        <w:tc>
          <w:tcPr>
            <w:tcW w:w="569" w:type="dxa"/>
            <w:vMerge w:val="restart"/>
            <w:tcBorders>
              <w:right w:val="single" w:sz="4"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sz w:val="16"/>
                <w:szCs w:val="16"/>
              </w:rPr>
              <w:t>w tym</w:t>
            </w:r>
          </w:p>
          <w:p w:rsidR="00AD1816" w:rsidRPr="005F31D6" w:rsidRDefault="00AD1816" w:rsidP="005F31D6">
            <w:pPr>
              <w:rPr>
                <w:sz w:val="16"/>
                <w:szCs w:val="16"/>
              </w:rPr>
            </w:pPr>
          </w:p>
          <w:p w:rsidR="00AD1816" w:rsidRPr="005F31D6" w:rsidRDefault="00AD1816" w:rsidP="005F31D6">
            <w:pPr>
              <w:spacing w:line="180" w:lineRule="exact"/>
              <w:rPr>
                <w:rFonts w:ascii="Arial" w:hAnsi="Arial" w:cs="Arial"/>
                <w:sz w:val="16"/>
                <w:szCs w:val="16"/>
              </w:rPr>
            </w:pPr>
          </w:p>
          <w:p w:rsidR="00AD1816" w:rsidRPr="005F31D6" w:rsidRDefault="00AD1816" w:rsidP="005F31D6">
            <w:pPr>
              <w:rPr>
                <w:rFonts w:ascii="Arial" w:hAnsi="Arial" w:cs="Arial"/>
                <w:sz w:val="16"/>
                <w:szCs w:val="16"/>
              </w:rPr>
            </w:pPr>
          </w:p>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1.226</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220</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1.006</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103</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837</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66</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51</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val="17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8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4"/>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P</w:t>
            </w:r>
          </w:p>
          <w:p w:rsidR="00AD1816" w:rsidRPr="005F31D6" w:rsidRDefault="00AD1816" w:rsidP="005F31D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15"/>
              <w:rPr>
                <w:sz w:val="16"/>
                <w:szCs w:val="16"/>
              </w:rPr>
            </w:pPr>
            <w:r w:rsidRPr="005F31D6">
              <w:rPr>
                <w:sz w:val="16"/>
                <w:szCs w:val="16"/>
              </w:rPr>
              <w:t>Np</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1036" w:type="dxa"/>
            <w:shd w:val="clear" w:color="auto" w:fill="auto"/>
            <w:vAlign w:val="center"/>
          </w:tcPr>
          <w:p w:rsidR="00AD1816" w:rsidRDefault="00AD1816">
            <w:pPr>
              <w:jc w:val="right"/>
              <w:rPr>
                <w:rFonts w:ascii="Arial" w:hAnsi="Arial" w:cs="Arial"/>
                <w:color w:val="000000"/>
                <w:sz w:val="14"/>
                <w:szCs w:val="14"/>
              </w:rPr>
            </w:pP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p>
        </w:tc>
        <w:tc>
          <w:tcPr>
            <w:tcW w:w="1079" w:type="dxa"/>
            <w:gridSpan w:val="2"/>
            <w:shd w:val="clear" w:color="auto" w:fill="auto"/>
            <w:vAlign w:val="center"/>
          </w:tcPr>
          <w:p w:rsidR="00AD1816" w:rsidRDefault="00AD1816">
            <w:pPr>
              <w:jc w:val="right"/>
              <w:rPr>
                <w:rFonts w:ascii="Arial" w:hAnsi="Arial" w:cs="Arial"/>
                <w:color w:val="000000"/>
                <w:sz w:val="14"/>
                <w:szCs w:val="14"/>
              </w:rPr>
            </w:pPr>
          </w:p>
        </w:tc>
        <w:tc>
          <w:tcPr>
            <w:tcW w:w="1022" w:type="dxa"/>
            <w:shd w:val="clear" w:color="auto" w:fill="auto"/>
            <w:vAlign w:val="center"/>
          </w:tcPr>
          <w:p w:rsidR="00AD1816" w:rsidRDefault="00AD1816">
            <w:pPr>
              <w:jc w:val="right"/>
              <w:rPr>
                <w:rFonts w:ascii="Arial" w:hAnsi="Arial" w:cs="Arial"/>
                <w:color w:val="000000"/>
                <w:sz w:val="14"/>
                <w:szCs w:val="14"/>
              </w:rPr>
            </w:pPr>
          </w:p>
        </w:tc>
        <w:tc>
          <w:tcPr>
            <w:tcW w:w="851" w:type="dxa"/>
            <w:shd w:val="clear" w:color="auto" w:fill="auto"/>
            <w:vAlign w:val="center"/>
          </w:tcPr>
          <w:p w:rsidR="00AD1816" w:rsidRDefault="00AD1816">
            <w:pPr>
              <w:jc w:val="right"/>
              <w:rPr>
                <w:rFonts w:ascii="Arial" w:hAnsi="Arial" w:cs="Arial"/>
                <w:color w:val="000000"/>
                <w:sz w:val="14"/>
                <w:szCs w:val="14"/>
              </w:rPr>
            </w:pP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30"/>
              <w:rPr>
                <w:sz w:val="16"/>
                <w:szCs w:val="16"/>
              </w:rPr>
            </w:pPr>
            <w:r w:rsidRPr="005F31D6">
              <w:rPr>
                <w:rFonts w:ascii="Arial" w:hAnsi="Arial" w:cs="Arial"/>
                <w:sz w:val="16"/>
                <w:szCs w:val="16"/>
              </w:rPr>
              <w:t>Pa (apelacyjne)</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11</w:t>
            </w:r>
          </w:p>
        </w:tc>
        <w:tc>
          <w:tcPr>
            <w:tcW w:w="1036"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AD1816" w:rsidRDefault="00AD1816">
            <w:pPr>
              <w:jc w:val="right"/>
              <w:rPr>
                <w:rFonts w:ascii="Arial" w:hAnsi="Arial" w:cs="Arial"/>
                <w:color w:val="000000"/>
                <w:sz w:val="14"/>
                <w:szCs w:val="14"/>
              </w:rPr>
            </w:pPr>
          </w:p>
        </w:tc>
        <w:tc>
          <w:tcPr>
            <w:tcW w:w="1022" w:type="dxa"/>
            <w:shd w:val="clear" w:color="auto" w:fill="auto"/>
            <w:vAlign w:val="center"/>
          </w:tcPr>
          <w:p w:rsidR="00AD1816" w:rsidRDefault="00AD1816">
            <w:pPr>
              <w:jc w:val="right"/>
              <w:rPr>
                <w:rFonts w:ascii="Arial" w:hAnsi="Arial" w:cs="Arial"/>
                <w:color w:val="000000"/>
                <w:sz w:val="14"/>
                <w:szCs w:val="14"/>
              </w:rPr>
            </w:pPr>
          </w:p>
        </w:tc>
        <w:tc>
          <w:tcPr>
            <w:tcW w:w="851"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AD1816" w:rsidRPr="005F31D6" w:rsidRDefault="00AD1816" w:rsidP="005F31D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bl>
    <w:p w:rsidR="005F31D6" w:rsidRPr="00CF553B" w:rsidRDefault="005F31D6" w:rsidP="00CF553B">
      <w:pPr>
        <w:spacing w:after="120" w:line="200" w:lineRule="exact"/>
        <w:rPr>
          <w:rFonts w:ascii="Arial" w:hAnsi="Arial" w:cs="Arial"/>
          <w:b/>
        </w:rPr>
      </w:pPr>
    </w:p>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AD1816" w:rsidRPr="005F31D6" w:rsidTr="00AD1816">
        <w:trPr>
          <w:cantSplit/>
          <w:trHeight w:hRule="exact" w:val="420"/>
          <w:tblHeader/>
        </w:trPr>
        <w:tc>
          <w:tcPr>
            <w:tcW w:w="5757" w:type="dxa"/>
            <w:gridSpan w:val="3"/>
            <w:vMerge w:val="restart"/>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SPRAWY</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AD1816" w:rsidRPr="005F31D6" w:rsidTr="00AD1816">
        <w:trPr>
          <w:cantSplit/>
          <w:trHeight w:hRule="exact" w:val="485"/>
          <w:tblHeader/>
        </w:trPr>
        <w:tc>
          <w:tcPr>
            <w:tcW w:w="5757" w:type="dxa"/>
            <w:gridSpan w:val="3"/>
            <w:vMerge/>
            <w:vAlign w:val="center"/>
          </w:tcPr>
          <w:p w:rsidR="00AD1816" w:rsidRPr="005F31D6" w:rsidRDefault="00AD1816" w:rsidP="00AD1816">
            <w:pPr>
              <w:spacing w:line="140" w:lineRule="exact"/>
              <w:rPr>
                <w:rFonts w:ascii="Arial" w:hAnsi="Arial" w:cs="Arial"/>
                <w:sz w:val="14"/>
              </w:rPr>
            </w:pP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12 miesięcy  do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ponad 8 lat</w:t>
            </w:r>
          </w:p>
        </w:tc>
      </w:tr>
      <w:tr w:rsidR="00AD1816" w:rsidRPr="005F31D6" w:rsidTr="00AD1816">
        <w:trPr>
          <w:cantSplit/>
          <w:trHeight w:hRule="exact" w:val="200"/>
          <w:tblHeader/>
        </w:trPr>
        <w:tc>
          <w:tcPr>
            <w:tcW w:w="5757" w:type="dxa"/>
            <w:gridSpan w:val="3"/>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11</w:t>
            </w:r>
          </w:p>
        </w:tc>
      </w:tr>
      <w:tr w:rsidR="008D29FB" w:rsidRPr="005F31D6" w:rsidTr="00AD1816">
        <w:trPr>
          <w:cantSplit/>
          <w:trHeight w:hRule="exact" w:val="195"/>
        </w:trPr>
        <w:tc>
          <w:tcPr>
            <w:tcW w:w="5212" w:type="dxa"/>
            <w:gridSpan w:val="2"/>
            <w:tcBorders>
              <w:right w:val="single" w:sz="18"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1.248</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237</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1.011</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103</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838</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70</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52</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5"/>
        </w:trPr>
        <w:tc>
          <w:tcPr>
            <w:tcW w:w="569" w:type="dxa"/>
            <w:vMerge w:val="restart"/>
            <w:tcBorders>
              <w:right w:val="single" w:sz="4"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sz w:val="16"/>
                <w:szCs w:val="16"/>
              </w:rPr>
              <w:t>w tym</w:t>
            </w:r>
          </w:p>
          <w:p w:rsidR="008D29FB" w:rsidRPr="005F31D6" w:rsidRDefault="008D29FB" w:rsidP="00AD1816">
            <w:pPr>
              <w:rPr>
                <w:sz w:val="16"/>
                <w:szCs w:val="16"/>
              </w:rPr>
            </w:pPr>
          </w:p>
          <w:p w:rsidR="008D29FB" w:rsidRPr="005F31D6" w:rsidRDefault="008D29FB" w:rsidP="00AD1816">
            <w:pPr>
              <w:spacing w:line="180" w:lineRule="exact"/>
              <w:rPr>
                <w:rFonts w:ascii="Arial" w:hAnsi="Arial" w:cs="Arial"/>
                <w:sz w:val="16"/>
                <w:szCs w:val="16"/>
              </w:rPr>
            </w:pPr>
          </w:p>
          <w:p w:rsidR="008D29FB" w:rsidRPr="005F31D6" w:rsidRDefault="008D29FB" w:rsidP="00AD1816">
            <w:pPr>
              <w:rPr>
                <w:rFonts w:ascii="Arial" w:hAnsi="Arial" w:cs="Arial"/>
                <w:sz w:val="16"/>
                <w:szCs w:val="16"/>
              </w:rPr>
            </w:pPr>
          </w:p>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1.226</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220</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1.006</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103</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837</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66</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51</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val="17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8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4"/>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P</w:t>
            </w:r>
          </w:p>
          <w:p w:rsidR="008D29FB" w:rsidRPr="005F31D6" w:rsidRDefault="008D29FB" w:rsidP="00AD181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15"/>
              <w:rPr>
                <w:sz w:val="16"/>
                <w:szCs w:val="16"/>
              </w:rPr>
            </w:pPr>
            <w:r w:rsidRPr="005F31D6">
              <w:rPr>
                <w:sz w:val="16"/>
                <w:szCs w:val="16"/>
              </w:rPr>
              <w:t>Np</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1036" w:type="dxa"/>
            <w:shd w:val="clear" w:color="auto" w:fill="auto"/>
            <w:vAlign w:val="center"/>
          </w:tcPr>
          <w:p w:rsidR="008D29FB" w:rsidRDefault="008D29FB">
            <w:pPr>
              <w:jc w:val="right"/>
              <w:rPr>
                <w:rFonts w:ascii="Arial" w:hAnsi="Arial" w:cs="Arial"/>
                <w:color w:val="000000"/>
                <w:sz w:val="14"/>
                <w:szCs w:val="14"/>
              </w:rPr>
            </w:pP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p>
        </w:tc>
        <w:tc>
          <w:tcPr>
            <w:tcW w:w="1079" w:type="dxa"/>
            <w:gridSpan w:val="2"/>
            <w:shd w:val="clear" w:color="auto" w:fill="auto"/>
            <w:vAlign w:val="center"/>
          </w:tcPr>
          <w:p w:rsidR="008D29FB" w:rsidRDefault="008D29FB">
            <w:pPr>
              <w:jc w:val="right"/>
              <w:rPr>
                <w:rFonts w:ascii="Arial" w:hAnsi="Arial" w:cs="Arial"/>
                <w:color w:val="000000"/>
                <w:sz w:val="14"/>
                <w:szCs w:val="14"/>
              </w:rPr>
            </w:pPr>
          </w:p>
        </w:tc>
        <w:tc>
          <w:tcPr>
            <w:tcW w:w="1022" w:type="dxa"/>
            <w:shd w:val="clear" w:color="auto" w:fill="auto"/>
            <w:vAlign w:val="center"/>
          </w:tcPr>
          <w:p w:rsidR="008D29FB" w:rsidRDefault="008D29FB">
            <w:pPr>
              <w:jc w:val="right"/>
              <w:rPr>
                <w:rFonts w:ascii="Arial" w:hAnsi="Arial" w:cs="Arial"/>
                <w:color w:val="000000"/>
                <w:sz w:val="14"/>
                <w:szCs w:val="14"/>
              </w:rPr>
            </w:pPr>
          </w:p>
        </w:tc>
        <w:tc>
          <w:tcPr>
            <w:tcW w:w="851" w:type="dxa"/>
            <w:shd w:val="clear" w:color="auto" w:fill="auto"/>
            <w:vAlign w:val="center"/>
          </w:tcPr>
          <w:p w:rsidR="008D29FB" w:rsidRDefault="008D29FB">
            <w:pPr>
              <w:jc w:val="right"/>
              <w:rPr>
                <w:rFonts w:ascii="Arial" w:hAnsi="Arial" w:cs="Arial"/>
                <w:color w:val="000000"/>
                <w:sz w:val="14"/>
                <w:szCs w:val="14"/>
              </w:rPr>
            </w:pP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30"/>
              <w:rPr>
                <w:sz w:val="16"/>
                <w:szCs w:val="16"/>
              </w:rPr>
            </w:pPr>
            <w:r w:rsidRPr="005F31D6">
              <w:rPr>
                <w:rFonts w:ascii="Arial" w:hAnsi="Arial" w:cs="Arial"/>
                <w:sz w:val="16"/>
                <w:szCs w:val="16"/>
              </w:rPr>
              <w:t>Pa (apelacyjne)</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12</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11</w:t>
            </w:r>
          </w:p>
        </w:tc>
        <w:tc>
          <w:tcPr>
            <w:tcW w:w="1036"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8D29FB" w:rsidRDefault="008D29FB">
            <w:pPr>
              <w:jc w:val="right"/>
              <w:rPr>
                <w:rFonts w:ascii="Arial" w:hAnsi="Arial" w:cs="Arial"/>
                <w:color w:val="000000"/>
                <w:sz w:val="14"/>
                <w:szCs w:val="14"/>
              </w:rPr>
            </w:pPr>
          </w:p>
        </w:tc>
        <w:tc>
          <w:tcPr>
            <w:tcW w:w="1022" w:type="dxa"/>
            <w:shd w:val="clear" w:color="auto" w:fill="auto"/>
            <w:vAlign w:val="center"/>
          </w:tcPr>
          <w:p w:rsidR="008D29FB" w:rsidRDefault="008D29FB">
            <w:pPr>
              <w:jc w:val="right"/>
              <w:rPr>
                <w:rFonts w:ascii="Arial" w:hAnsi="Arial" w:cs="Arial"/>
                <w:color w:val="000000"/>
                <w:sz w:val="14"/>
                <w:szCs w:val="14"/>
              </w:rPr>
            </w:pPr>
          </w:p>
        </w:tc>
        <w:tc>
          <w:tcPr>
            <w:tcW w:w="851"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8D29FB" w:rsidRPr="005F31D6" w:rsidRDefault="008D29FB" w:rsidP="00AD181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327F85">
        <w:trPr>
          <w:cantSplit/>
          <w:trHeight w:hRule="exact" w:val="195"/>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780</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775</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732</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41</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28</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5"/>
        </w:trPr>
        <w:tc>
          <w:tcPr>
            <w:tcW w:w="569" w:type="dxa"/>
            <w:vMerge w:val="restart"/>
            <w:tcBorders>
              <w:right w:val="single" w:sz="4"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B10640" w:rsidRPr="005F31D6" w:rsidRDefault="00B10640" w:rsidP="00327F85">
            <w:pPr>
              <w:rPr>
                <w:sz w:val="16"/>
                <w:szCs w:val="16"/>
              </w:rPr>
            </w:pPr>
          </w:p>
          <w:p w:rsidR="00B10640" w:rsidRPr="005F31D6" w:rsidRDefault="00B10640" w:rsidP="00327F85">
            <w:pPr>
              <w:spacing w:line="180" w:lineRule="exact"/>
              <w:rPr>
                <w:rFonts w:ascii="Arial" w:hAnsi="Arial" w:cs="Arial"/>
                <w:sz w:val="16"/>
                <w:szCs w:val="16"/>
              </w:rPr>
            </w:pPr>
          </w:p>
          <w:p w:rsidR="00B10640" w:rsidRPr="005F31D6" w:rsidRDefault="00B10640" w:rsidP="00327F85">
            <w:pPr>
              <w:rPr>
                <w:rFonts w:ascii="Arial" w:hAnsi="Arial" w:cs="Arial"/>
                <w:sz w:val="16"/>
                <w:szCs w:val="16"/>
              </w:rPr>
            </w:pPr>
          </w:p>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779</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774</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732</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40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28</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val="17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8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4"/>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P</w:t>
            </w:r>
          </w:p>
          <w:p w:rsidR="00B10640" w:rsidRPr="005F31D6" w:rsidRDefault="00B10640" w:rsidP="00327F85">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29"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15"/>
              <w:rPr>
                <w:sz w:val="16"/>
                <w:szCs w:val="16"/>
              </w:rPr>
            </w:pPr>
            <w:r w:rsidRPr="005F31D6">
              <w:rPr>
                <w:sz w:val="16"/>
                <w:szCs w:val="16"/>
              </w:rPr>
              <w:t>Np</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p>
        </w:tc>
        <w:tc>
          <w:tcPr>
            <w:tcW w:w="851" w:type="dxa"/>
            <w:shd w:val="clear" w:color="auto" w:fill="auto"/>
            <w:vAlign w:val="center"/>
          </w:tcPr>
          <w:p w:rsidR="00B10640" w:rsidRDefault="00B10640">
            <w:pPr>
              <w:jc w:val="right"/>
              <w:rPr>
                <w:rFonts w:ascii="Arial" w:hAnsi="Arial" w:cs="Arial"/>
                <w:color w:val="000000"/>
                <w:sz w:val="14"/>
                <w:szCs w:val="14"/>
              </w:rPr>
            </w:pP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30"/>
              <w:rPr>
                <w:sz w:val="16"/>
                <w:szCs w:val="16"/>
              </w:rPr>
            </w:pPr>
            <w:r w:rsidRPr="005F31D6">
              <w:rPr>
                <w:rFonts w:ascii="Arial" w:hAnsi="Arial" w:cs="Arial"/>
                <w:sz w:val="16"/>
                <w:szCs w:val="16"/>
              </w:rPr>
              <w:t>Pa (apelacyjne)</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p>
        </w:tc>
        <w:tc>
          <w:tcPr>
            <w:tcW w:w="851"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B10640" w:rsidRPr="005F31D6" w:rsidRDefault="00B10640" w:rsidP="00327F8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76"/>
        <w:gridCol w:w="721"/>
        <w:gridCol w:w="900"/>
        <w:gridCol w:w="721"/>
      </w:tblGrid>
      <w:tr w:rsidR="00327F85" w:rsidRPr="00327F85" w:rsidTr="00327F85">
        <w:trPr>
          <w:cantSplit/>
          <w:trHeight w:hRule="exact" w:val="420"/>
          <w:tblHeader/>
        </w:trPr>
        <w:tc>
          <w:tcPr>
            <w:tcW w:w="5757" w:type="dxa"/>
            <w:gridSpan w:val="3"/>
            <w:vMerge w:val="restart"/>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SPRAWY</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wg repertoriów / wykazów</w:t>
            </w:r>
          </w:p>
        </w:tc>
        <w:tc>
          <w:tcPr>
            <w:tcW w:w="9682" w:type="dxa"/>
            <w:gridSpan w:val="14"/>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Liczba spraw niezałatwionych pozostających od daty pierwszego wpływu do sądu</w:t>
            </w:r>
          </w:p>
        </w:tc>
      </w:tr>
      <w:tr w:rsidR="00327F85" w:rsidRPr="00327F85" w:rsidTr="00327F85">
        <w:trPr>
          <w:cantSplit/>
          <w:trHeight w:hRule="exact" w:val="485"/>
          <w:tblHeader/>
        </w:trPr>
        <w:tc>
          <w:tcPr>
            <w:tcW w:w="5757" w:type="dxa"/>
            <w:gridSpan w:val="3"/>
            <w:vMerge/>
            <w:vAlign w:val="center"/>
          </w:tcPr>
          <w:p w:rsidR="00327F85" w:rsidRPr="00327F85" w:rsidRDefault="00327F85" w:rsidP="00327F85">
            <w:pPr>
              <w:spacing w:line="140" w:lineRule="exact"/>
              <w:rPr>
                <w:rFonts w:ascii="Arial" w:hAnsi="Arial" w:cs="Arial"/>
                <w:sz w:val="14"/>
              </w:rPr>
            </w:pP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razem (kol.2+3)</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do 3 miesięcy</w:t>
            </w:r>
          </w:p>
        </w:tc>
        <w:tc>
          <w:tcPr>
            <w:tcW w:w="1036" w:type="dxa"/>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3 miesięcy </w:t>
            </w:r>
            <w:r w:rsidRPr="00327F85">
              <w:rPr>
                <w:rFonts w:ascii="Arial" w:hAnsi="Arial" w:cs="Arial"/>
                <w:b/>
                <w:sz w:val="14"/>
              </w:rPr>
              <w:br/>
              <w:t>(kol. od 4 do 6)</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3 do 6</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6 do 12 miesięcy</w:t>
            </w:r>
          </w:p>
        </w:tc>
        <w:tc>
          <w:tcPr>
            <w:tcW w:w="1260" w:type="dxa"/>
            <w:gridSpan w:val="2"/>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12 miesięcy </w:t>
            </w:r>
            <w:r w:rsidRPr="00327F85">
              <w:rPr>
                <w:rFonts w:ascii="Arial" w:hAnsi="Arial" w:cs="Arial"/>
                <w:b/>
                <w:sz w:val="14"/>
              </w:rPr>
              <w:br/>
              <w:t>(kol. od 7 do 11)</w:t>
            </w:r>
          </w:p>
        </w:tc>
        <w:tc>
          <w:tcPr>
            <w:tcW w:w="1080"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12 miesięcy  do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2 lat</w:t>
            </w:r>
          </w:p>
        </w:tc>
        <w:tc>
          <w:tcPr>
            <w:tcW w:w="1083"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2 do 3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3 do 5 lat</w:t>
            </w:r>
          </w:p>
        </w:tc>
        <w:tc>
          <w:tcPr>
            <w:tcW w:w="90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5 do 8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ponad 8 lat</w:t>
            </w:r>
          </w:p>
        </w:tc>
      </w:tr>
      <w:tr w:rsidR="00327F85" w:rsidRPr="00327F85" w:rsidTr="00327F85">
        <w:trPr>
          <w:cantSplit/>
          <w:trHeight w:hRule="exact" w:val="200"/>
          <w:tblHeader/>
        </w:trPr>
        <w:tc>
          <w:tcPr>
            <w:tcW w:w="5757" w:type="dxa"/>
            <w:gridSpan w:val="3"/>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0</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2</w:t>
            </w:r>
          </w:p>
        </w:tc>
        <w:tc>
          <w:tcPr>
            <w:tcW w:w="1036"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3</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4</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5</w:t>
            </w:r>
          </w:p>
        </w:tc>
        <w:tc>
          <w:tcPr>
            <w:tcW w:w="126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6</w:t>
            </w:r>
          </w:p>
        </w:tc>
        <w:tc>
          <w:tcPr>
            <w:tcW w:w="108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7</w:t>
            </w:r>
          </w:p>
        </w:tc>
        <w:tc>
          <w:tcPr>
            <w:tcW w:w="1083"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8</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9</w:t>
            </w:r>
          </w:p>
        </w:tc>
        <w:tc>
          <w:tcPr>
            <w:tcW w:w="90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10</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11</w:t>
            </w:r>
          </w:p>
        </w:tc>
      </w:tr>
      <w:tr w:rsidR="00327F85" w:rsidRPr="00327F85" w:rsidTr="00327F85">
        <w:trPr>
          <w:trHeight w:val="198"/>
        </w:trPr>
        <w:tc>
          <w:tcPr>
            <w:tcW w:w="5212" w:type="dxa"/>
            <w:gridSpan w:val="2"/>
            <w:tcBorders>
              <w:top w:val="single" w:sz="2" w:space="0" w:color="auto"/>
              <w:left w:val="single" w:sz="2" w:space="0" w:color="auto"/>
              <w:bottom w:val="single" w:sz="2" w:space="0" w:color="auto"/>
              <w:right w:val="single" w:sz="18" w:space="0" w:color="auto"/>
            </w:tcBorders>
            <w:vAlign w:val="bottom"/>
          </w:tcPr>
          <w:p w:rsidR="00327F85" w:rsidRPr="00327F85" w:rsidRDefault="00327F85" w:rsidP="00327F85">
            <w:pPr>
              <w:spacing w:after="40" w:line="140" w:lineRule="exact"/>
              <w:ind w:left="85" w:right="85"/>
              <w:rPr>
                <w:rFonts w:ascii="Arial" w:hAnsi="Arial" w:cs="Arial"/>
                <w:sz w:val="14"/>
                <w:szCs w:val="14"/>
              </w:rPr>
            </w:pPr>
            <w:r w:rsidRPr="00327F85">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780</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775</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732</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41</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28</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val="restart"/>
            <w:tcBorders>
              <w:top w:val="single" w:sz="2" w:space="0" w:color="auto"/>
              <w:left w:val="single" w:sz="4" w:space="0" w:color="auto"/>
              <w:right w:val="single" w:sz="4" w:space="0" w:color="auto"/>
            </w:tcBorders>
            <w:vAlign w:val="center"/>
          </w:tcPr>
          <w:p w:rsidR="00327F85" w:rsidRPr="00327F85" w:rsidRDefault="00327F85" w:rsidP="00327F85">
            <w:pPr>
              <w:spacing w:after="40" w:line="140" w:lineRule="exact"/>
              <w:ind w:left="85" w:right="85"/>
              <w:rPr>
                <w:rFonts w:ascii="Arial" w:hAnsi="Arial" w:cs="Arial"/>
                <w:sz w:val="16"/>
                <w:szCs w:val="16"/>
              </w:rPr>
            </w:pPr>
            <w:r w:rsidRPr="00327F85">
              <w:rPr>
                <w:rFonts w:ascii="Arial" w:hAnsi="Arial" w:cs="Arial"/>
                <w:sz w:val="16"/>
                <w:szCs w:val="16"/>
              </w:rPr>
              <w:t xml:space="preserve">w tym </w:t>
            </w:r>
          </w:p>
          <w:p w:rsidR="00327F85" w:rsidRPr="00327F85" w:rsidRDefault="00327F85" w:rsidP="00327F85">
            <w:pPr>
              <w:spacing w:after="40" w:line="140" w:lineRule="exact"/>
              <w:ind w:right="85"/>
              <w:jc w:val="cente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779</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774</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732</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40</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28</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Ua (apelacyjne)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Uz (zażaleniowe)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Uo</w:t>
            </w:r>
          </w:p>
        </w:tc>
        <w:tc>
          <w:tcPr>
            <w:tcW w:w="545" w:type="dxa"/>
            <w:tcBorders>
              <w:top w:val="single" w:sz="4" w:space="0" w:color="auto"/>
              <w:left w:val="single" w:sz="18" w:space="0" w:color="auto"/>
              <w:bottom w:val="single" w:sz="18"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P</w:t>
            </w:r>
          </w:p>
        </w:tc>
        <w:tc>
          <w:tcPr>
            <w:tcW w:w="545" w:type="dxa"/>
            <w:tcBorders>
              <w:top w:val="single" w:sz="18" w:space="0" w:color="auto"/>
              <w:left w:val="single" w:sz="18" w:space="0" w:color="auto"/>
              <w:bottom w:val="single" w:sz="4"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Np.</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07</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Pa (apelacyjne)</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08</w:t>
            </w:r>
          </w:p>
        </w:tc>
        <w:tc>
          <w:tcPr>
            <w:tcW w:w="720"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bottom w:val="single" w:sz="2"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15" w:right="85"/>
              <w:rPr>
                <w:rFonts w:ascii="Arial" w:hAnsi="Arial" w:cs="Arial"/>
                <w:sz w:val="14"/>
                <w:szCs w:val="14"/>
              </w:rPr>
            </w:pPr>
            <w:r w:rsidRPr="00327F85">
              <w:rPr>
                <w:rFonts w:ascii="Arial" w:hAnsi="Arial" w:cs="Arial"/>
                <w:sz w:val="14"/>
                <w:szCs w:val="14"/>
              </w:rPr>
              <w:t>Pz (zażaleniowe)</w:t>
            </w:r>
          </w:p>
        </w:tc>
        <w:tc>
          <w:tcPr>
            <w:tcW w:w="545" w:type="dxa"/>
            <w:tcBorders>
              <w:left w:val="single" w:sz="18" w:space="0" w:color="auto"/>
              <w:bottom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09</w:t>
            </w: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C36DFC" w:rsidRPr="00C36DFC" w:rsidTr="001A74F0">
        <w:trPr>
          <w:cantSplit/>
          <w:trHeight w:val="557"/>
        </w:trPr>
        <w:tc>
          <w:tcPr>
            <w:tcW w:w="3656" w:type="dxa"/>
            <w:gridSpan w:val="3"/>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bookmarkStart w:id="4" w:name="OLE_LINK11"/>
            <w:r w:rsidRPr="00C36DFC">
              <w:rPr>
                <w:rFonts w:ascii="Arial" w:hAnsi="Arial" w:cs="Arial"/>
                <w:sz w:val="14"/>
              </w:rPr>
              <w:t>SPRAWY</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wg repertoriów/wykazów</w:t>
            </w:r>
          </w:p>
        </w:tc>
        <w:tc>
          <w:tcPr>
            <w:tcW w:w="1011"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Razem</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(kol.2+3)</w:t>
            </w:r>
          </w:p>
        </w:tc>
        <w:tc>
          <w:tcPr>
            <w:tcW w:w="775"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Do </w:t>
            </w:r>
            <w:r w:rsidRPr="00C36DFC">
              <w:rPr>
                <w:rFonts w:ascii="Arial" w:hAnsi="Arial" w:cs="Arial"/>
                <w:sz w:val="14"/>
              </w:rPr>
              <w:br/>
              <w:t>3 miesięcy</w:t>
            </w:r>
          </w:p>
        </w:tc>
        <w:tc>
          <w:tcPr>
            <w:tcW w:w="1031" w:type="dxa"/>
            <w:tcBorders>
              <w:top w:val="single" w:sz="8" w:space="0" w:color="auto"/>
            </w:tcBorders>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Suma powyżej 3 miesięcy (kol. od 4 do 6)</w:t>
            </w:r>
          </w:p>
        </w:tc>
        <w:tc>
          <w:tcPr>
            <w:tcW w:w="886"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3 do 6</w:t>
            </w:r>
          </w:p>
        </w:tc>
        <w:tc>
          <w:tcPr>
            <w:tcW w:w="99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6 do 12 miesięcy</w:t>
            </w:r>
          </w:p>
        </w:tc>
        <w:tc>
          <w:tcPr>
            <w:tcW w:w="1635" w:type="dxa"/>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 xml:space="preserve">Suma powyżej </w:t>
            </w:r>
            <w:r w:rsidRPr="00C36DFC">
              <w:rPr>
                <w:rFonts w:ascii="Arial" w:hAnsi="Arial" w:cs="Arial"/>
                <w:b/>
                <w:sz w:val="14"/>
              </w:rPr>
              <w:br/>
              <w:t xml:space="preserve">12 miesięcy </w:t>
            </w:r>
            <w:r w:rsidRPr="00C36DFC">
              <w:rPr>
                <w:rFonts w:ascii="Arial" w:hAnsi="Arial" w:cs="Arial"/>
                <w:b/>
                <w:sz w:val="14"/>
              </w:rPr>
              <w:br/>
              <w:t>(kol. od 7 do 11)</w:t>
            </w:r>
          </w:p>
        </w:tc>
        <w:tc>
          <w:tcPr>
            <w:tcW w:w="1261"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12 miesięcy  do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2 lat</w:t>
            </w:r>
          </w:p>
        </w:tc>
        <w:tc>
          <w:tcPr>
            <w:tcW w:w="1072"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2 do 3 lat</w:t>
            </w:r>
          </w:p>
        </w:tc>
        <w:tc>
          <w:tcPr>
            <w:tcW w:w="1084"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3 do 5 lat</w:t>
            </w:r>
          </w:p>
        </w:tc>
        <w:tc>
          <w:tcPr>
            <w:tcW w:w="999"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5 do 8 lat</w:t>
            </w:r>
          </w:p>
        </w:tc>
        <w:tc>
          <w:tcPr>
            <w:tcW w:w="91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Ponad 8 lat</w:t>
            </w:r>
          </w:p>
        </w:tc>
      </w:tr>
      <w:tr w:rsidR="00C36DFC" w:rsidRPr="00C36DFC" w:rsidTr="001A74F0">
        <w:trPr>
          <w:cantSplit/>
          <w:trHeight w:hRule="exact" w:val="170"/>
        </w:trPr>
        <w:tc>
          <w:tcPr>
            <w:tcW w:w="3656" w:type="dxa"/>
            <w:gridSpan w:val="3"/>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0</w:t>
            </w:r>
          </w:p>
        </w:tc>
        <w:tc>
          <w:tcPr>
            <w:tcW w:w="101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w:t>
            </w:r>
          </w:p>
        </w:tc>
        <w:tc>
          <w:tcPr>
            <w:tcW w:w="77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2</w:t>
            </w:r>
          </w:p>
        </w:tc>
        <w:tc>
          <w:tcPr>
            <w:tcW w:w="103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3</w:t>
            </w:r>
          </w:p>
        </w:tc>
        <w:tc>
          <w:tcPr>
            <w:tcW w:w="886"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4</w:t>
            </w:r>
          </w:p>
        </w:tc>
        <w:tc>
          <w:tcPr>
            <w:tcW w:w="99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5</w:t>
            </w:r>
          </w:p>
        </w:tc>
        <w:tc>
          <w:tcPr>
            <w:tcW w:w="163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6</w:t>
            </w:r>
          </w:p>
        </w:tc>
        <w:tc>
          <w:tcPr>
            <w:tcW w:w="126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7</w:t>
            </w:r>
          </w:p>
        </w:tc>
        <w:tc>
          <w:tcPr>
            <w:tcW w:w="1072"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8</w:t>
            </w:r>
          </w:p>
        </w:tc>
        <w:tc>
          <w:tcPr>
            <w:tcW w:w="1084"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9</w:t>
            </w:r>
          </w:p>
        </w:tc>
        <w:tc>
          <w:tcPr>
            <w:tcW w:w="999"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10</w:t>
            </w:r>
          </w:p>
        </w:tc>
        <w:tc>
          <w:tcPr>
            <w:tcW w:w="91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11</w:t>
            </w:r>
          </w:p>
        </w:tc>
      </w:tr>
      <w:tr w:rsidR="00C36DFC" w:rsidRPr="00C36DFC" w:rsidTr="001A74F0">
        <w:trPr>
          <w:cantSplit/>
          <w:trHeight w:hRule="exact" w:val="227"/>
        </w:trPr>
        <w:tc>
          <w:tcPr>
            <w:tcW w:w="3073" w:type="dxa"/>
            <w:gridSpan w:val="2"/>
            <w:tcBorders>
              <w:right w:val="single" w:sz="12" w:space="0" w:color="auto"/>
            </w:tcBorders>
            <w:vAlign w:val="center"/>
          </w:tcPr>
          <w:p w:rsidR="00C36DFC" w:rsidRPr="00C36DFC" w:rsidRDefault="00C36DFC" w:rsidP="00C36DFC">
            <w:pPr>
              <w:spacing w:after="40" w:line="140" w:lineRule="exact"/>
              <w:ind w:left="85" w:right="85"/>
              <w:rPr>
                <w:rFonts w:ascii="Arial" w:hAnsi="Arial" w:cs="Arial"/>
                <w:sz w:val="14"/>
              </w:rPr>
            </w:pPr>
            <w:r w:rsidRPr="00C36DFC">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01</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4</w:t>
            </w: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val="restart"/>
            <w:tcBorders>
              <w:left w:val="single" w:sz="4" w:space="0" w:color="auto"/>
              <w:right w:val="single" w:sz="4" w:space="0" w:color="auto"/>
            </w:tcBorders>
            <w:vAlign w:val="center"/>
          </w:tcPr>
          <w:p w:rsidR="00C36DFC" w:rsidRPr="00C36DFC" w:rsidRDefault="00C36DFC" w:rsidP="00C36DFC">
            <w:pPr>
              <w:spacing w:after="40" w:line="140" w:lineRule="exact"/>
              <w:ind w:left="85" w:right="85"/>
              <w:rPr>
                <w:rFonts w:ascii="Arial" w:hAnsi="Arial" w:cs="Arial"/>
                <w:sz w:val="16"/>
                <w:szCs w:val="16"/>
              </w:rPr>
            </w:pPr>
            <w:r w:rsidRPr="00C36DFC">
              <w:rPr>
                <w:rFonts w:ascii="Arial" w:hAnsi="Arial" w:cs="Arial"/>
                <w:sz w:val="16"/>
                <w:szCs w:val="16"/>
              </w:rPr>
              <w:t xml:space="preserve">w tym </w:t>
            </w:r>
          </w:p>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02</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4</w:t>
            </w: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Ua </w:t>
            </w:r>
            <w:r w:rsidRPr="00C36DF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Uz </w:t>
            </w:r>
            <w:r w:rsidRPr="00C36DF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Pa (apelacyjne)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C36DFC" w:rsidRDefault="00C36DFC">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2219E9" w:rsidRPr="002219E9" w:rsidTr="001A74F0">
        <w:trPr>
          <w:cantSplit/>
          <w:trHeight w:val="557"/>
        </w:trPr>
        <w:tc>
          <w:tcPr>
            <w:tcW w:w="3656" w:type="dxa"/>
            <w:gridSpan w:val="3"/>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SPRAWY</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wg repertoriów/wykazów</w:t>
            </w:r>
          </w:p>
        </w:tc>
        <w:tc>
          <w:tcPr>
            <w:tcW w:w="1011"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Razem</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(kol.2+3)</w:t>
            </w:r>
          </w:p>
        </w:tc>
        <w:tc>
          <w:tcPr>
            <w:tcW w:w="775"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Do </w:t>
            </w:r>
            <w:r w:rsidRPr="002219E9">
              <w:rPr>
                <w:rFonts w:ascii="Arial" w:hAnsi="Arial" w:cs="Arial"/>
                <w:sz w:val="14"/>
              </w:rPr>
              <w:br/>
              <w:t>3 miesięcy</w:t>
            </w:r>
          </w:p>
        </w:tc>
        <w:tc>
          <w:tcPr>
            <w:tcW w:w="1031" w:type="dxa"/>
            <w:tcBorders>
              <w:top w:val="single" w:sz="8" w:space="0" w:color="auto"/>
            </w:tcBorders>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Suma powyżej 3 miesięcy (kol. od 4 do 6)</w:t>
            </w:r>
          </w:p>
        </w:tc>
        <w:tc>
          <w:tcPr>
            <w:tcW w:w="886"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3 do 6</w:t>
            </w:r>
          </w:p>
        </w:tc>
        <w:tc>
          <w:tcPr>
            <w:tcW w:w="99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6 do 12 miesięcy</w:t>
            </w:r>
          </w:p>
        </w:tc>
        <w:tc>
          <w:tcPr>
            <w:tcW w:w="1635" w:type="dxa"/>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 xml:space="preserve">Suma powyżej </w:t>
            </w:r>
            <w:r w:rsidRPr="002219E9">
              <w:rPr>
                <w:rFonts w:ascii="Arial" w:hAnsi="Arial" w:cs="Arial"/>
                <w:b/>
                <w:sz w:val="14"/>
              </w:rPr>
              <w:br/>
              <w:t xml:space="preserve">12 miesięcy </w:t>
            </w:r>
            <w:r w:rsidRPr="002219E9">
              <w:rPr>
                <w:rFonts w:ascii="Arial" w:hAnsi="Arial" w:cs="Arial"/>
                <w:b/>
                <w:sz w:val="14"/>
              </w:rPr>
              <w:br/>
              <w:t>(kol. od 7 do 11)</w:t>
            </w:r>
          </w:p>
        </w:tc>
        <w:tc>
          <w:tcPr>
            <w:tcW w:w="1261"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12 miesięcy  do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2 lat</w:t>
            </w:r>
          </w:p>
        </w:tc>
        <w:tc>
          <w:tcPr>
            <w:tcW w:w="1072"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2 do 3 lat</w:t>
            </w:r>
          </w:p>
        </w:tc>
        <w:tc>
          <w:tcPr>
            <w:tcW w:w="1084"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3 do 5 lat</w:t>
            </w:r>
          </w:p>
        </w:tc>
        <w:tc>
          <w:tcPr>
            <w:tcW w:w="999"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5 do 8 lat</w:t>
            </w:r>
          </w:p>
        </w:tc>
        <w:tc>
          <w:tcPr>
            <w:tcW w:w="91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Ponad 8 lat</w:t>
            </w:r>
          </w:p>
        </w:tc>
      </w:tr>
      <w:tr w:rsidR="002219E9" w:rsidRPr="002219E9" w:rsidTr="001A74F0">
        <w:trPr>
          <w:cantSplit/>
          <w:trHeight w:hRule="exact" w:val="170"/>
        </w:trPr>
        <w:tc>
          <w:tcPr>
            <w:tcW w:w="3656" w:type="dxa"/>
            <w:gridSpan w:val="3"/>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0</w:t>
            </w:r>
          </w:p>
        </w:tc>
        <w:tc>
          <w:tcPr>
            <w:tcW w:w="101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w:t>
            </w:r>
          </w:p>
        </w:tc>
        <w:tc>
          <w:tcPr>
            <w:tcW w:w="77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2</w:t>
            </w:r>
          </w:p>
        </w:tc>
        <w:tc>
          <w:tcPr>
            <w:tcW w:w="103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3</w:t>
            </w:r>
          </w:p>
        </w:tc>
        <w:tc>
          <w:tcPr>
            <w:tcW w:w="886"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4</w:t>
            </w:r>
          </w:p>
        </w:tc>
        <w:tc>
          <w:tcPr>
            <w:tcW w:w="99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5</w:t>
            </w:r>
          </w:p>
        </w:tc>
        <w:tc>
          <w:tcPr>
            <w:tcW w:w="163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6</w:t>
            </w:r>
          </w:p>
        </w:tc>
        <w:tc>
          <w:tcPr>
            <w:tcW w:w="126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7</w:t>
            </w:r>
          </w:p>
        </w:tc>
        <w:tc>
          <w:tcPr>
            <w:tcW w:w="1072"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8</w:t>
            </w:r>
          </w:p>
        </w:tc>
        <w:tc>
          <w:tcPr>
            <w:tcW w:w="1084"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9</w:t>
            </w:r>
          </w:p>
        </w:tc>
        <w:tc>
          <w:tcPr>
            <w:tcW w:w="999"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10</w:t>
            </w:r>
          </w:p>
        </w:tc>
        <w:tc>
          <w:tcPr>
            <w:tcW w:w="91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11</w:t>
            </w:r>
          </w:p>
        </w:tc>
      </w:tr>
      <w:tr w:rsidR="001A74F0" w:rsidRPr="002219E9" w:rsidTr="001A74F0">
        <w:trPr>
          <w:cantSplit/>
          <w:trHeight w:hRule="exact" w:val="227"/>
        </w:trPr>
        <w:tc>
          <w:tcPr>
            <w:tcW w:w="3073" w:type="dxa"/>
            <w:gridSpan w:val="2"/>
            <w:tcBorders>
              <w:right w:val="single" w:sz="12" w:space="0" w:color="auto"/>
            </w:tcBorders>
            <w:vAlign w:val="center"/>
          </w:tcPr>
          <w:p w:rsidR="001A74F0" w:rsidRPr="002219E9" w:rsidRDefault="001A74F0" w:rsidP="002219E9">
            <w:pPr>
              <w:spacing w:after="40" w:line="140" w:lineRule="exact"/>
              <w:ind w:left="85" w:right="85"/>
              <w:rPr>
                <w:rFonts w:ascii="Arial" w:hAnsi="Arial" w:cs="Arial"/>
                <w:b/>
                <w:sz w:val="14"/>
              </w:rPr>
            </w:pPr>
            <w:r w:rsidRPr="002219E9">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01</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4</w:t>
            </w: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val="restart"/>
            <w:tcBorders>
              <w:right w:val="single" w:sz="4" w:space="0" w:color="auto"/>
            </w:tcBorders>
            <w:vAlign w:val="center"/>
          </w:tcPr>
          <w:p w:rsidR="001A74F0" w:rsidRPr="002219E9" w:rsidRDefault="001A74F0" w:rsidP="002219E9">
            <w:pPr>
              <w:spacing w:after="40" w:line="140" w:lineRule="exact"/>
              <w:ind w:left="85" w:right="85"/>
              <w:rPr>
                <w:rFonts w:ascii="Arial" w:hAnsi="Arial" w:cs="Arial"/>
                <w:sz w:val="16"/>
                <w:szCs w:val="16"/>
              </w:rPr>
            </w:pPr>
            <w:r w:rsidRPr="002219E9">
              <w:rPr>
                <w:rFonts w:ascii="Arial" w:hAnsi="Arial" w:cs="Arial"/>
                <w:sz w:val="16"/>
                <w:szCs w:val="16"/>
              </w:rPr>
              <w:t xml:space="preserve">w tym </w:t>
            </w:r>
          </w:p>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02</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4</w:t>
            </w: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Ua </w:t>
            </w:r>
            <w:r w:rsidRPr="002219E9">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Uz </w:t>
            </w:r>
            <w:r w:rsidRPr="002219E9">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Pa (apelacyjne)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Pz (zażaleniowe)</w:t>
            </w:r>
          </w:p>
        </w:tc>
        <w:tc>
          <w:tcPr>
            <w:tcW w:w="583" w:type="dxa"/>
            <w:tcBorders>
              <w:top w:val="single" w:sz="4" w:space="0" w:color="auto"/>
              <w:left w:val="single" w:sz="12" w:space="0" w:color="auto"/>
              <w:bottom w:val="single" w:sz="12"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1A74F0" w:rsidRDefault="001A74F0">
            <w:pPr>
              <w:jc w:val="right"/>
              <w:rPr>
                <w:rFonts w:ascii="Arial" w:hAnsi="Arial" w:cs="Arial"/>
                <w:color w:val="000000"/>
                <w:sz w:val="14"/>
                <w:szCs w:val="14"/>
              </w:rPr>
            </w:pPr>
          </w:p>
        </w:tc>
      </w:tr>
    </w:tbl>
    <w:p w:rsidR="001D44C0" w:rsidRPr="00FA4968" w:rsidRDefault="001D44C0" w:rsidP="001D44C0">
      <w:pPr>
        <w:spacing w:after="80" w:line="220" w:lineRule="exact"/>
        <w:outlineLvl w:val="0"/>
        <w:rPr>
          <w:rFonts w:ascii="Arial" w:hAnsi="Arial" w:cs="Arial"/>
          <w:b/>
        </w:rPr>
      </w:pPr>
      <w:r w:rsidRPr="00FA4968">
        <w:rPr>
          <w:rFonts w:ascii="Arial" w:hAnsi="Arial" w:cs="Arial"/>
          <w:b/>
        </w:rPr>
        <w:t xml:space="preserve">Dział 2.2. Czas trwania postępowania sądowego </w:t>
      </w:r>
      <w:bookmarkEnd w:id="4"/>
      <w:r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DB157B">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2" w:space="0" w:color="auto"/>
              <w:left w:val="single" w:sz="12"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1.153</w:t>
            </w:r>
          </w:p>
        </w:tc>
        <w:tc>
          <w:tcPr>
            <w:tcW w:w="901"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561</w:t>
            </w:r>
          </w:p>
        </w:tc>
        <w:tc>
          <w:tcPr>
            <w:tcW w:w="142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353</w:t>
            </w:r>
          </w:p>
        </w:tc>
        <w:tc>
          <w:tcPr>
            <w:tcW w:w="148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148</w:t>
            </w:r>
          </w:p>
        </w:tc>
        <w:tc>
          <w:tcPr>
            <w:tcW w:w="134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62</w:t>
            </w:r>
          </w:p>
        </w:tc>
        <w:tc>
          <w:tcPr>
            <w:tcW w:w="1246"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20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113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56"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DB157B">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2"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26</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19</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25</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pStyle w:val="Nagwek1"/>
              <w:ind w:left="62"/>
              <w:rPr>
                <w:rFonts w:hint="eastAsia"/>
              </w:rPr>
            </w:pPr>
            <w:r w:rsidRPr="00FA4968">
              <w:rPr>
                <w:b w:val="0"/>
                <w:sz w:val="14"/>
              </w:rPr>
              <w:t xml:space="preserve">Pz zażaleniowe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C1364C" w:rsidRDefault="00015916" w:rsidP="00DF3C9F">
            <w:pPr>
              <w:pStyle w:val="Nagwek1"/>
              <w:ind w:left="62"/>
              <w:rPr>
                <w:rFonts w:hint="eastAsia"/>
                <w:b w:val="0"/>
                <w:sz w:val="14"/>
              </w:rPr>
            </w:pPr>
            <w:r w:rsidRPr="00C1364C">
              <w:rPr>
                <w:rFonts w:ascii="Arial" w:hAnsi="Arial"/>
                <w:b w:val="0"/>
                <w:sz w:val="14"/>
              </w:rPr>
              <w:t>w tym Pz (sprawy kończące postępowanie w I instancji)</w:t>
            </w:r>
          </w:p>
        </w:tc>
        <w:tc>
          <w:tcPr>
            <w:tcW w:w="284" w:type="dxa"/>
            <w:tcBorders>
              <w:left w:val="single" w:sz="12" w:space="0" w:color="auto"/>
              <w:bottom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8</w:t>
            </w:r>
          </w:p>
        </w:tc>
        <w:tc>
          <w:tcPr>
            <w:tcW w:w="901"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8</w:t>
            </w:r>
          </w:p>
        </w:tc>
        <w:tc>
          <w:tcPr>
            <w:tcW w:w="1427"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2" w:space="0" w:color="auto"/>
              <w:right w:val="single" w:sz="12"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533</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143</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191</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119</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55</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9</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19</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33</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13</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29</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hint="eastAsia"/>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C1364C" w:rsidRDefault="003E2FD3" w:rsidP="00DC0353">
            <w:pPr>
              <w:keepNext/>
              <w:ind w:left="62"/>
              <w:outlineLvl w:val="0"/>
              <w:rPr>
                <w:rFonts w:ascii="Arial PL" w:eastAsia="Arial Unicode MS" w:hAnsi="Arial PL" w:cs="Arial Unicode MS" w:hint="eastAsia"/>
                <w:bCs/>
                <w:sz w:val="14"/>
                <w:szCs w:val="20"/>
              </w:rPr>
            </w:pPr>
            <w:r w:rsidRPr="00C1364C">
              <w:rPr>
                <w:rFonts w:ascii="Arial" w:eastAsia="Arial Unicode MS" w:hAnsi="Arial" w:cs="Arial Unicode MS"/>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1.153</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561</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353</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148</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62</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13</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26</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19</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hint="eastAsia"/>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C1364C" w:rsidRDefault="00A37DF1" w:rsidP="00BD2ADA">
            <w:pPr>
              <w:keepNext/>
              <w:ind w:left="62"/>
              <w:outlineLvl w:val="0"/>
              <w:rPr>
                <w:rFonts w:ascii="Arial PL" w:eastAsia="Arial Unicode MS" w:hAnsi="Arial PL" w:cs="Arial Unicode MS" w:hint="eastAsia"/>
                <w:bCs/>
                <w:sz w:val="14"/>
                <w:szCs w:val="20"/>
              </w:rPr>
            </w:pPr>
            <w:r w:rsidRPr="00C1364C">
              <w:rPr>
                <w:rFonts w:ascii="Arial" w:eastAsia="Arial Unicode MS" w:hAnsi="Arial" w:cs="Arial Unicode MS"/>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533</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143</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191</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119</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55</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25</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9</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19</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33</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13</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29</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hint="eastAsia"/>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454EE8" w:rsidRDefault="008071E7" w:rsidP="003E2FD3">
            <w:pPr>
              <w:keepNext/>
              <w:ind w:left="62"/>
              <w:outlineLvl w:val="0"/>
              <w:rPr>
                <w:rFonts w:ascii="Arial PL" w:eastAsia="Arial Unicode MS" w:hAnsi="Arial PL" w:cs="Arial Unicode MS" w:hint="eastAsia"/>
                <w:bCs/>
                <w:sz w:val="14"/>
                <w:szCs w:val="20"/>
              </w:rPr>
            </w:pPr>
            <w:r w:rsidRPr="00454EE8">
              <w:rPr>
                <w:rFonts w:ascii="Arial" w:eastAsia="Arial Unicode MS" w:hAnsi="Arial" w:cs="Arial Unicode MS"/>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2.192</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246</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326</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402</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297</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533</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358</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208</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126</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70</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40</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5" w:name="OLE_LINK7"/>
      <w:bookmarkStart w:id="6"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5"/>
    <w:bookmarkEnd w:id="6"/>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589</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577</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12</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586</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575</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11</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575</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564</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11</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11</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613</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307</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108</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116</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82</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432</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135</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46</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607</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305</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115</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79</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133</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45</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600</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302</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107</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114</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77</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424</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133</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43</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71175D">
        <w:tc>
          <w:tcPr>
            <w:tcW w:w="2093" w:type="dxa"/>
            <w:gridSpan w:val="2"/>
            <w:tcBorders>
              <w:right w:val="single" w:sz="18" w:space="0" w:color="auto"/>
            </w:tcBorders>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tcBorders>
              <w:top w:val="single" w:sz="18" w:space="0" w:color="auto"/>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634</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482</w:t>
            </w:r>
          </w:p>
        </w:tc>
        <w:tc>
          <w:tcPr>
            <w:tcW w:w="972"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107</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620</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172</w:t>
            </w:r>
          </w:p>
        </w:tc>
        <w:tc>
          <w:tcPr>
            <w:tcW w:w="102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390</w:t>
            </w:r>
          </w:p>
        </w:tc>
        <w:tc>
          <w:tcPr>
            <w:tcW w:w="1080" w:type="dxa"/>
            <w:tcBorders>
              <w:top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58</w:t>
            </w:r>
          </w:p>
        </w:tc>
      </w:tr>
      <w:tr w:rsidR="006B1981" w:rsidRPr="00A00D6B" w:rsidTr="0071175D">
        <w:trPr>
          <w:trHeight w:val="20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629</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479</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615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169</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388</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58</w:t>
            </w:r>
          </w:p>
        </w:tc>
      </w:tr>
      <w:tr w:rsidR="006B1981" w:rsidRPr="00A00D6B" w:rsidTr="0071175D">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621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475</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604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167</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383</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54</w:t>
            </w: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r>
      <w:tr w:rsidR="006B1981" w:rsidRPr="00A00D6B" w:rsidTr="0071175D">
        <w:trPr>
          <w:trHeight w:val="15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r w:rsidR="006B1981" w:rsidRPr="00A00D6B" w:rsidTr="0071175D">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tcBorders>
              <w:left w:val="single" w:sz="18" w:space="0" w:color="auto"/>
              <w:bottom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2</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1</w:t>
            </w: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2</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540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150</w:t>
            </w:r>
          </w:p>
        </w:tc>
      </w:tr>
    </w:tbl>
    <w:p w:rsidR="0023604A" w:rsidRDefault="003C47E2" w:rsidP="00841389">
      <w:pPr>
        <w:pStyle w:val="Tekstpodstawowywcity"/>
        <w:rPr>
          <w:rFonts w:ascii="Arial" w:hAnsi="Arial" w:cs="Arial"/>
          <w:sz w:val="16"/>
        </w:rPr>
      </w:pPr>
      <w:r w:rsidRPr="00211E10">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034" w:rsidRPr="00BC1D93" w:rsidRDefault="00F63034" w:rsidP="004C0E6B">
                            <w:pPr>
                              <w:spacing w:line="220" w:lineRule="exact"/>
                              <w:rPr>
                                <w:rFonts w:ascii="Arial" w:hAnsi="Arial"/>
                                <w:sz w:val="18"/>
                              </w:rPr>
                            </w:pPr>
                            <w:r w:rsidRPr="00BC1D93">
                              <w:rPr>
                                <w:rFonts w:ascii="Arial" w:hAnsi="Arial"/>
                                <w:sz w:val="18"/>
                              </w:rPr>
                              <w:t>Wyjaśnienia dotyczące sprawozdania można</w:t>
                            </w:r>
                          </w:p>
                          <w:p w:rsidR="00F63034" w:rsidRPr="00BC1D93" w:rsidRDefault="00F63034" w:rsidP="004C0E6B">
                            <w:pPr>
                              <w:spacing w:line="220" w:lineRule="exact"/>
                              <w:rPr>
                                <w:rFonts w:ascii="Arial" w:hAnsi="Arial"/>
                                <w:sz w:val="18"/>
                              </w:rPr>
                            </w:pPr>
                            <w:r w:rsidRPr="00BC1D93">
                              <w:rPr>
                                <w:rFonts w:ascii="Arial" w:hAnsi="Arial"/>
                                <w:sz w:val="18"/>
                              </w:rPr>
                              <w:t>uzyskać pod numerem telefonu</w:t>
                            </w:r>
                          </w:p>
                          <w:p w:rsidR="00F63034" w:rsidRPr="00BC1D93" w:rsidRDefault="00F63034" w:rsidP="004C0E6B">
                            <w:pPr>
                              <w:spacing w:line="220" w:lineRule="exact"/>
                              <w:rPr>
                                <w:rFonts w:ascii="Arial" w:hAnsi="Arial"/>
                                <w:sz w:val="18"/>
                              </w:rPr>
                            </w:pPr>
                          </w:p>
                          <w:p w:rsidR="00F63034" w:rsidRPr="00BC1D93" w:rsidRDefault="00F63034" w:rsidP="004C0E6B">
                            <w:pPr>
                              <w:spacing w:line="220" w:lineRule="exact"/>
                              <w:rPr>
                                <w:rFonts w:ascii="Arial" w:hAnsi="Arial"/>
                                <w:sz w:val="18"/>
                              </w:rPr>
                            </w:pPr>
                            <w:r w:rsidRPr="00BC1D93">
                              <w:t>...........................................</w:t>
                            </w:r>
                            <w:r w:rsidRPr="00BC1D93">
                              <w:rPr>
                                <w:rFonts w:ascii="Arial PL" w:hAnsi="Arial PL"/>
                                <w:sz w:val="12"/>
                              </w:rPr>
                              <w:t xml:space="preserve">                                                                           .</w:t>
                            </w:r>
                          </w:p>
                          <w:p w:rsidR="00F63034" w:rsidRPr="00BC1D93" w:rsidRDefault="00F63034" w:rsidP="004C0E6B">
                            <w:pPr>
                              <w:spacing w:before="480" w:line="110" w:lineRule="exact"/>
                              <w:rPr>
                                <w:rFonts w:ascii="Arial PL" w:hAnsi="Arial PL"/>
                                <w:sz w:val="12"/>
                              </w:rPr>
                            </w:pPr>
                            <w:r w:rsidRPr="00BC1D93">
                              <w:rPr>
                                <w:rFonts w:ascii="Arial PL" w:hAnsi="Arial PL"/>
                                <w:sz w:val="12"/>
                              </w:rPr>
                              <w:t>..............................................................................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F63034" w:rsidRPr="00BC1D93" w:rsidRDefault="00F63034" w:rsidP="004C0E6B">
                            <w:pPr>
                              <w:spacing w:before="480" w:line="110" w:lineRule="exact"/>
                              <w:rPr>
                                <w:rFonts w:ascii="Arial PL" w:hAnsi="Arial PL"/>
                                <w:sz w:val="12"/>
                              </w:rPr>
                            </w:pPr>
                            <w:r w:rsidRPr="00BC1D93">
                              <w:rPr>
                                <w:rFonts w:ascii="Arial PL" w:hAnsi="Arial PL"/>
                                <w:sz w:val="12"/>
                              </w:rPr>
                              <w:t>............................................................................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F63034" w:rsidRPr="00BC1D93" w:rsidRDefault="00F63034" w:rsidP="004C0E6B">
                            <w:pPr>
                              <w:pStyle w:val="Tekstpodstawowy3"/>
                              <w:spacing w:before="40"/>
                              <w:ind w:right="444"/>
                              <w:rPr>
                                <w:rFonts w:ascii="Arial PL" w:hAnsi="Arial PL"/>
                                <w:sz w:val="12"/>
                              </w:rPr>
                            </w:pPr>
                          </w:p>
                          <w:p w:rsidR="00F63034" w:rsidRPr="00BC1D93" w:rsidRDefault="00F63034" w:rsidP="004C0E6B">
                            <w:pPr>
                              <w:spacing w:line="110" w:lineRule="exact"/>
                            </w:pPr>
                            <w:r w:rsidRPr="00BC1D93">
                              <w:t xml:space="preserve"> </w:t>
                            </w:r>
                          </w:p>
                          <w:p w:rsidR="00F63034" w:rsidRPr="00BC1D93" w:rsidRDefault="00F63034" w:rsidP="004C0E6B">
                            <w:pPr>
                              <w:spacing w:line="110" w:lineRule="exact"/>
                            </w:pPr>
                          </w:p>
                          <w:p w:rsidR="00F63034" w:rsidRPr="00BC1D93" w:rsidRDefault="00F63034" w:rsidP="004C0E6B">
                            <w:pPr>
                              <w:spacing w:line="110" w:lineRule="exact"/>
                            </w:pPr>
                          </w:p>
                          <w:p w:rsidR="00F63034" w:rsidRPr="00BC1D93" w:rsidRDefault="00F63034" w:rsidP="004C0E6B">
                            <w:pPr>
                              <w:spacing w:line="110" w:lineRule="exact"/>
                              <w:rPr>
                                <w:rFonts w:ascii="Arial PL" w:hAnsi="Arial PL"/>
                                <w:sz w:val="12"/>
                              </w:rPr>
                            </w:pPr>
                            <w:r w:rsidRPr="00BC1D93">
                              <w:rPr>
                                <w:rFonts w:ascii="Arial PL" w:hAnsi="Arial PL"/>
                                <w:sz w:val="12"/>
                              </w:rPr>
                              <w:t xml:space="preserve"> .......................................................................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F63034" w:rsidRPr="00746181" w:rsidRDefault="00F63034"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F63034" w:rsidRPr="00BC1D93" w:rsidRDefault="00F63034" w:rsidP="004C0E6B">
                      <w:pPr>
                        <w:spacing w:line="220" w:lineRule="exact"/>
                        <w:rPr>
                          <w:rFonts w:ascii="Arial" w:hAnsi="Arial"/>
                          <w:sz w:val="18"/>
                        </w:rPr>
                      </w:pPr>
                      <w:r w:rsidRPr="00BC1D93">
                        <w:rPr>
                          <w:rFonts w:ascii="Arial" w:hAnsi="Arial"/>
                          <w:sz w:val="18"/>
                        </w:rPr>
                        <w:t>Wyjaśnienia dotyczące sprawozdania można</w:t>
                      </w:r>
                    </w:p>
                    <w:p w:rsidR="00F63034" w:rsidRPr="00BC1D93" w:rsidRDefault="00F63034" w:rsidP="004C0E6B">
                      <w:pPr>
                        <w:spacing w:line="220" w:lineRule="exact"/>
                        <w:rPr>
                          <w:rFonts w:ascii="Arial" w:hAnsi="Arial"/>
                          <w:sz w:val="18"/>
                        </w:rPr>
                      </w:pPr>
                      <w:r w:rsidRPr="00BC1D93">
                        <w:rPr>
                          <w:rFonts w:ascii="Arial" w:hAnsi="Arial"/>
                          <w:sz w:val="18"/>
                        </w:rPr>
                        <w:t>uzyskać pod numerem telefonu</w:t>
                      </w:r>
                    </w:p>
                    <w:p w:rsidR="00F63034" w:rsidRPr="00BC1D93" w:rsidRDefault="00F63034" w:rsidP="004C0E6B">
                      <w:pPr>
                        <w:spacing w:line="220" w:lineRule="exact"/>
                        <w:rPr>
                          <w:rFonts w:ascii="Arial" w:hAnsi="Arial"/>
                          <w:sz w:val="18"/>
                        </w:rPr>
                      </w:pPr>
                    </w:p>
                    <w:p w:rsidR="00F63034" w:rsidRPr="00BC1D93" w:rsidRDefault="00F63034" w:rsidP="004C0E6B">
                      <w:pPr>
                        <w:spacing w:line="220" w:lineRule="exact"/>
                        <w:rPr>
                          <w:rFonts w:ascii="Arial" w:hAnsi="Arial"/>
                          <w:sz w:val="18"/>
                        </w:rPr>
                      </w:pPr>
                      <w:r w:rsidRPr="00BC1D93">
                        <w:t>...........................................</w:t>
                      </w:r>
                      <w:r w:rsidRPr="00BC1D93">
                        <w:rPr>
                          <w:rFonts w:ascii="Arial PL" w:hAnsi="Arial PL"/>
                          <w:sz w:val="12"/>
                        </w:rPr>
                        <w:t xml:space="preserve">                                                                           .</w:t>
                      </w:r>
                    </w:p>
                    <w:p w:rsidR="00F63034" w:rsidRPr="00BC1D93" w:rsidRDefault="00F63034" w:rsidP="004C0E6B">
                      <w:pPr>
                        <w:spacing w:before="480" w:line="110" w:lineRule="exact"/>
                        <w:rPr>
                          <w:rFonts w:ascii="Arial PL" w:hAnsi="Arial PL"/>
                          <w:sz w:val="12"/>
                        </w:rPr>
                      </w:pPr>
                      <w:r w:rsidRPr="00BC1D93">
                        <w:rPr>
                          <w:rFonts w:ascii="Arial PL" w:hAnsi="Arial PL"/>
                          <w:sz w:val="12"/>
                        </w:rPr>
                        <w:t>..............................................................................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F63034" w:rsidRPr="00BC1D93" w:rsidRDefault="00F63034" w:rsidP="004C0E6B">
                      <w:pPr>
                        <w:spacing w:before="480" w:line="110" w:lineRule="exact"/>
                        <w:rPr>
                          <w:rFonts w:ascii="Arial PL" w:hAnsi="Arial PL"/>
                          <w:sz w:val="12"/>
                        </w:rPr>
                      </w:pPr>
                      <w:r w:rsidRPr="00BC1D93">
                        <w:rPr>
                          <w:rFonts w:ascii="Arial PL" w:hAnsi="Arial PL"/>
                          <w:sz w:val="12"/>
                        </w:rPr>
                        <w:t>............................................................................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F63034" w:rsidRPr="00BC1D93" w:rsidRDefault="00F63034" w:rsidP="004C0E6B">
                      <w:pPr>
                        <w:pStyle w:val="Tekstpodstawowy3"/>
                        <w:spacing w:before="40"/>
                        <w:ind w:right="444"/>
                        <w:rPr>
                          <w:rFonts w:ascii="Arial PL" w:hAnsi="Arial PL"/>
                          <w:sz w:val="12"/>
                        </w:rPr>
                      </w:pPr>
                    </w:p>
                    <w:p w:rsidR="00F63034" w:rsidRPr="00BC1D93" w:rsidRDefault="00F63034" w:rsidP="004C0E6B">
                      <w:pPr>
                        <w:spacing w:line="110" w:lineRule="exact"/>
                      </w:pPr>
                      <w:r w:rsidRPr="00BC1D93">
                        <w:t xml:space="preserve"> </w:t>
                      </w:r>
                    </w:p>
                    <w:p w:rsidR="00F63034" w:rsidRPr="00BC1D93" w:rsidRDefault="00F63034" w:rsidP="004C0E6B">
                      <w:pPr>
                        <w:spacing w:line="110" w:lineRule="exact"/>
                      </w:pPr>
                    </w:p>
                    <w:p w:rsidR="00F63034" w:rsidRPr="00BC1D93" w:rsidRDefault="00F63034" w:rsidP="004C0E6B">
                      <w:pPr>
                        <w:spacing w:line="110" w:lineRule="exact"/>
                      </w:pPr>
                    </w:p>
                    <w:p w:rsidR="00F63034" w:rsidRPr="00BC1D93" w:rsidRDefault="00F63034" w:rsidP="004C0E6B">
                      <w:pPr>
                        <w:spacing w:line="110" w:lineRule="exact"/>
                        <w:rPr>
                          <w:rFonts w:ascii="Arial PL" w:hAnsi="Arial PL"/>
                          <w:sz w:val="12"/>
                        </w:rPr>
                      </w:pPr>
                      <w:r w:rsidRPr="00BC1D93">
                        <w:rPr>
                          <w:rFonts w:ascii="Arial PL" w:hAnsi="Arial PL"/>
                          <w:sz w:val="12"/>
                        </w:rPr>
                        <w:t xml:space="preserve"> .......................................................................                       .................................................................................................................</w:t>
                      </w:r>
                    </w:p>
                    <w:p w:rsidR="00F63034" w:rsidRPr="00BC1D93" w:rsidRDefault="00F63034"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F63034" w:rsidRPr="00746181" w:rsidRDefault="00F63034"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456EFD" w:rsidRPr="00456EFD" w:rsidRDefault="00456EFD" w:rsidP="00456EFD">
      <w:pPr>
        <w:jc w:val="center"/>
        <w:rPr>
          <w:rFonts w:ascii="Arial" w:hAnsi="Arial" w:cs="Arial"/>
          <w:b/>
          <w:bCs/>
          <w:szCs w:val="20"/>
        </w:rPr>
      </w:pPr>
      <w:r w:rsidRPr="00456EFD">
        <w:rPr>
          <w:rFonts w:ascii="Arial" w:hAnsi="Arial" w:cs="Arial"/>
          <w:b/>
          <w:bCs/>
          <w:szCs w:val="20"/>
        </w:rPr>
        <w:t>Objaśnienia do formularza MS-S11/12o</w:t>
      </w:r>
    </w:p>
    <w:p w:rsidR="00456EFD" w:rsidRPr="00456EFD" w:rsidRDefault="00456EFD" w:rsidP="00456EFD">
      <w:pPr>
        <w:autoSpaceDE w:val="0"/>
        <w:autoSpaceDN w:val="0"/>
        <w:adjustRightInd w:val="0"/>
        <w:spacing w:before="240"/>
        <w:jc w:val="both"/>
        <w:rPr>
          <w:rFonts w:ascii="Arial" w:hAnsi="Arial" w:cs="Arial"/>
          <w:bCs/>
          <w:sz w:val="18"/>
          <w:szCs w:val="18"/>
        </w:rPr>
      </w:pPr>
      <w:r w:rsidRPr="00456EFD">
        <w:rPr>
          <w:rFonts w:ascii="Arial" w:hAnsi="Arial" w:cs="Arial"/>
          <w:bCs/>
          <w:sz w:val="18"/>
          <w:szCs w:val="18"/>
        </w:rPr>
        <w:t>Zagadnienia ogólne</w:t>
      </w:r>
    </w:p>
    <w:p w:rsidR="00456EFD" w:rsidRPr="00456EFD" w:rsidRDefault="00456EFD" w:rsidP="00456EFD">
      <w:pPr>
        <w:jc w:val="both"/>
        <w:rPr>
          <w:b/>
        </w:rPr>
      </w:pPr>
      <w:r w:rsidRPr="00456EFD">
        <w:rPr>
          <w:rFonts w:ascii="Arial" w:hAnsi="Arial" w:cs="Arial"/>
          <w:b/>
          <w:sz w:val="18"/>
          <w:szCs w:val="18"/>
        </w:rPr>
        <w:t xml:space="preserve">Użyte w formularzu określnie sprawy P z właściwości sądów okręgowych oznacza także sprawy P-upr i Pm.  </w:t>
      </w:r>
    </w:p>
    <w:p w:rsidR="00456EFD" w:rsidRPr="00456EFD" w:rsidRDefault="00456EFD" w:rsidP="00456EFD">
      <w:pPr>
        <w:autoSpaceDE w:val="0"/>
        <w:autoSpaceDN w:val="0"/>
        <w:adjustRightInd w:val="0"/>
        <w:spacing w:before="120"/>
        <w:jc w:val="both"/>
        <w:rPr>
          <w:rFonts w:ascii="Arial" w:hAnsi="Arial" w:cs="Arial"/>
          <w:bCs/>
          <w:sz w:val="18"/>
          <w:szCs w:val="18"/>
        </w:rPr>
      </w:pPr>
      <w:r w:rsidRPr="00456EFD">
        <w:rPr>
          <w:rFonts w:ascii="Arial" w:hAnsi="Arial" w:cs="Arial"/>
          <w:bCs/>
          <w:sz w:val="18"/>
          <w:szCs w:val="18"/>
        </w:rPr>
        <w:t>W sprawach WSC wykazuje się jedynie skargi, a nie wnioski.</w:t>
      </w:r>
    </w:p>
    <w:p w:rsidR="00456EFD" w:rsidRPr="00456EFD" w:rsidRDefault="00456EFD" w:rsidP="00456EFD">
      <w:pPr>
        <w:autoSpaceDE w:val="0"/>
        <w:autoSpaceDN w:val="0"/>
        <w:adjustRightInd w:val="0"/>
        <w:spacing w:before="120"/>
        <w:jc w:val="both"/>
        <w:rPr>
          <w:rFonts w:ascii="Arial" w:hAnsi="Arial" w:cs="Arial"/>
          <w:bCs/>
          <w:sz w:val="18"/>
          <w:szCs w:val="18"/>
        </w:rPr>
      </w:pPr>
      <w:r w:rsidRPr="00456EFD">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456EFD" w:rsidRPr="00456EFD" w:rsidRDefault="00456EFD" w:rsidP="00456EFD">
      <w:pPr>
        <w:autoSpaceDE w:val="0"/>
        <w:autoSpaceDN w:val="0"/>
        <w:adjustRightInd w:val="0"/>
        <w:spacing w:line="360" w:lineRule="auto"/>
        <w:jc w:val="both"/>
        <w:rPr>
          <w:rFonts w:ascii="Arial" w:hAnsi="Arial" w:cs="Arial"/>
          <w:bCs/>
          <w:sz w:val="16"/>
          <w:szCs w:val="16"/>
        </w:rPr>
      </w:pP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Dział 1.1.1.1 i 1.1.2.1</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Ewidencja spraw ogółem </w:t>
      </w:r>
      <w:r w:rsidRPr="00456EFD">
        <w:rPr>
          <w:rFonts w:ascii="Courier New" w:hAnsi="Courier New" w:cs="Courier New"/>
          <w:sz w:val="18"/>
          <w:szCs w:val="18"/>
        </w:rPr>
        <w:t>­</w:t>
      </w:r>
      <w:r w:rsidRPr="00456EFD">
        <w:rPr>
          <w:rFonts w:ascii="Arial" w:hAnsi="Arial" w:cs="Arial"/>
          <w:bCs/>
          <w:sz w:val="18"/>
          <w:szCs w:val="18"/>
        </w:rPr>
        <w:t xml:space="preserve"> należy wykazać sprawy wg rodzajów wpisywanych do poszczególnych repertoriów, odpowiednio w pierwszej lub drugiej instancji.</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456EFD" w:rsidRPr="00456EFD" w:rsidRDefault="00456EFD" w:rsidP="00456EFD">
      <w:pPr>
        <w:jc w:val="both"/>
        <w:rPr>
          <w:rFonts w:ascii="Arial" w:hAnsi="Arial" w:cs="Arial"/>
          <w:sz w:val="18"/>
          <w:szCs w:val="18"/>
        </w:rPr>
      </w:pPr>
      <w:r w:rsidRPr="00456EFD">
        <w:rPr>
          <w:rFonts w:ascii="Arial" w:hAnsi="Arial" w:cs="Arial"/>
          <w:bCs/>
          <w:sz w:val="18"/>
          <w:szCs w:val="18"/>
        </w:rPr>
        <w:t>Indeksy literowe w kolumnie „załatwiono razem” oznaczają wykazanie  innych, szczególnych rodzajów załatwień poniżej tabeli sprawozdawczej.</w:t>
      </w:r>
      <w:r w:rsidRPr="00456EFD">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W dziale </w:t>
      </w:r>
      <w:r w:rsidRPr="00456EFD">
        <w:rPr>
          <w:rFonts w:ascii="Arial" w:hAnsi="Arial" w:cs="Arial"/>
          <w:bCs/>
          <w:sz w:val="18"/>
          <w:szCs w:val="18"/>
        </w:rPr>
        <w:t xml:space="preserve">1.1.1.1,  1.1.1.2, 1.1.2.1 i 1.1.2.2 </w:t>
      </w:r>
      <w:r w:rsidRPr="00456EFD">
        <w:rPr>
          <w:rFonts w:ascii="Arial" w:hAnsi="Arial" w:cs="Arial"/>
          <w:sz w:val="18"/>
          <w:szCs w:val="18"/>
        </w:rPr>
        <w:t xml:space="preserve">należy wykazać wszystkie odroczenia rozpraw jakie miały miejsce w danym okresie sprawozdawczym z wyłączeniem odroczeń w sprawach incydentalnych. </w:t>
      </w:r>
    </w:p>
    <w:p w:rsidR="00456EFD" w:rsidRPr="00456EFD" w:rsidRDefault="00456EFD" w:rsidP="00456EFD">
      <w:pPr>
        <w:jc w:val="both"/>
        <w:rPr>
          <w:rFonts w:ascii="Arial" w:hAnsi="Arial" w:cs="Arial"/>
          <w:bCs/>
          <w:sz w:val="18"/>
          <w:szCs w:val="18"/>
        </w:rPr>
      </w:pP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W dziale </w:t>
      </w:r>
      <w:r w:rsidRPr="00456EFD">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456EFD" w:rsidRPr="00456EFD" w:rsidRDefault="00456EFD" w:rsidP="00456EFD">
      <w:pPr>
        <w:autoSpaceDE w:val="0"/>
        <w:autoSpaceDN w:val="0"/>
        <w:adjustRightInd w:val="0"/>
        <w:jc w:val="both"/>
        <w:rPr>
          <w:rFonts w:ascii="Arial" w:hAnsi="Arial" w:cs="Arial"/>
          <w:bCs/>
          <w:sz w:val="18"/>
          <w:szCs w:val="18"/>
        </w:rPr>
      </w:pP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Dział 1.1.3.g</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456EFD" w:rsidRPr="00456EFD" w:rsidRDefault="00456EFD" w:rsidP="00456EFD">
      <w:pPr>
        <w:rPr>
          <w:rFonts w:ascii="Arial" w:hAnsi="Arial" w:cs="Arial"/>
          <w:sz w:val="18"/>
          <w:szCs w:val="18"/>
        </w:rPr>
      </w:pPr>
    </w:p>
    <w:p w:rsidR="00456EFD" w:rsidRPr="00456EFD" w:rsidRDefault="00456EFD" w:rsidP="00456EFD">
      <w:pPr>
        <w:rPr>
          <w:rFonts w:ascii="Arial" w:hAnsi="Arial" w:cs="Arial"/>
          <w:sz w:val="18"/>
          <w:szCs w:val="18"/>
        </w:rPr>
      </w:pPr>
      <w:r w:rsidRPr="00456EFD">
        <w:rPr>
          <w:rFonts w:ascii="Arial" w:hAnsi="Arial" w:cs="Arial"/>
          <w:sz w:val="18"/>
          <w:szCs w:val="18"/>
        </w:rPr>
        <w:t xml:space="preserve">Dział 1.1.4 </w:t>
      </w:r>
    </w:p>
    <w:p w:rsidR="00456EFD" w:rsidRPr="00456EFD" w:rsidRDefault="00456EFD" w:rsidP="00456EFD">
      <w:pPr>
        <w:jc w:val="both"/>
        <w:rPr>
          <w:rFonts w:ascii="Arial" w:hAnsi="Arial" w:cs="Arial"/>
          <w:bCs/>
          <w:sz w:val="18"/>
          <w:szCs w:val="18"/>
        </w:rPr>
      </w:pPr>
      <w:r w:rsidRPr="00456EFD">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456EFD">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456EFD">
        <w:rPr>
          <w:rFonts w:ascii="Arial" w:hAnsi="Arial" w:cs="Arial"/>
          <w:sz w:val="18"/>
          <w:szCs w:val="18"/>
        </w:rPr>
        <w:t xml:space="preserve">, </w:t>
      </w:r>
      <w:r w:rsidRPr="00456EFD">
        <w:rPr>
          <w:rFonts w:ascii="Arial" w:hAnsi="Arial" w:cs="Arial"/>
          <w:b/>
          <w:sz w:val="18"/>
          <w:szCs w:val="18"/>
        </w:rPr>
        <w:t>gdyż sąd II instancji dokonał jedynie zmiany orzeczenia sadu pierwszej instancji (a nie faktycznego wyznaczenia pełnomocnika)</w:t>
      </w:r>
      <w:r w:rsidRPr="00456EFD">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56EFD" w:rsidRPr="00456EFD" w:rsidRDefault="00456EFD" w:rsidP="00456EFD">
      <w:pPr>
        <w:jc w:val="both"/>
        <w:rPr>
          <w:rFonts w:ascii="Arial" w:hAnsi="Arial" w:cs="Arial"/>
          <w:bCs/>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1.1.5.a.</w:t>
      </w:r>
    </w:p>
    <w:p w:rsidR="00456EFD" w:rsidRPr="00456EFD" w:rsidRDefault="00456EFD" w:rsidP="00456EFD">
      <w:pPr>
        <w:autoSpaceDE w:val="0"/>
        <w:autoSpaceDN w:val="0"/>
        <w:adjustRightInd w:val="0"/>
        <w:jc w:val="both"/>
        <w:rPr>
          <w:rFonts w:ascii="Arial" w:hAnsi="Arial" w:cs="Arial"/>
          <w:sz w:val="18"/>
          <w:szCs w:val="18"/>
        </w:rPr>
      </w:pPr>
      <w:r w:rsidRPr="00456EFD">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456EFD">
        <w:rPr>
          <w:rFonts w:ascii="Arial" w:hAnsi="Arial" w:cs="Arial"/>
          <w:sz w:val="18"/>
          <w:szCs w:val="18"/>
        </w:rPr>
        <w:t>Sprawy przekazane przez Sąd Rejonowy Lublin-Zachód  w Lublinie (e-sąd) winny być wykazywane w wierszu 14 oraz 15.</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sz w:val="18"/>
          <w:szCs w:val="18"/>
        </w:rPr>
        <w:t xml:space="preserve">W przypadku, gdy sprawy ze zniesionego wydziału przejmuje inny wydział </w:t>
      </w:r>
      <w:r w:rsidRPr="00456EFD">
        <w:rPr>
          <w:rFonts w:ascii="Arial" w:hAnsi="Arial" w:cs="Arial"/>
          <w:sz w:val="18"/>
          <w:szCs w:val="18"/>
          <w:u w:val="single"/>
        </w:rPr>
        <w:t>w ramach tego samego sądu</w:t>
      </w:r>
      <w:r w:rsidRPr="00456EFD">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456EFD">
        <w:rPr>
          <w:rFonts w:ascii="Arial" w:hAnsi="Arial" w:cs="Arial"/>
          <w:sz w:val="18"/>
          <w:szCs w:val="18"/>
          <w:u w:val="single"/>
        </w:rPr>
        <w:t>do innego sądu</w:t>
      </w:r>
      <w:r w:rsidRPr="00456EFD">
        <w:rPr>
          <w:rFonts w:ascii="Arial" w:hAnsi="Arial" w:cs="Arial"/>
          <w:sz w:val="18"/>
          <w:szCs w:val="18"/>
        </w:rPr>
        <w:t>, wówczas w sądzie przejmującym sprawy te należy wykazać w wierszu „w związku ze zmianą obszaru właściwości miejscowej sądu (ów)”.</w:t>
      </w:r>
      <w:r w:rsidRPr="00456EFD">
        <w:rPr>
          <w:rFonts w:ascii="Arial" w:hAnsi="Arial" w:cs="Arial"/>
          <w:bCs/>
          <w:sz w:val="18"/>
          <w:szCs w:val="18"/>
        </w:rPr>
        <w:t xml:space="preserve"> </w:t>
      </w:r>
    </w:p>
    <w:p w:rsidR="00456EFD" w:rsidRPr="00456EFD" w:rsidRDefault="00456EFD" w:rsidP="00456EFD">
      <w:pPr>
        <w:jc w:val="both"/>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1.1.5.b.</w:t>
      </w:r>
    </w:p>
    <w:p w:rsidR="00456EFD" w:rsidRPr="00456EFD" w:rsidRDefault="00456EFD" w:rsidP="00456EFD">
      <w:pPr>
        <w:autoSpaceDE w:val="0"/>
        <w:autoSpaceDN w:val="0"/>
        <w:adjustRightInd w:val="0"/>
        <w:jc w:val="both"/>
        <w:rPr>
          <w:rFonts w:ascii="Arial" w:hAnsi="Arial" w:cs="Arial"/>
          <w:sz w:val="18"/>
          <w:szCs w:val="18"/>
        </w:rPr>
      </w:pPr>
      <w:r w:rsidRPr="00456EFD">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456EFD">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456EFD">
        <w:t xml:space="preserve">). </w:t>
      </w:r>
      <w:r w:rsidRPr="00456EFD">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456EFD" w:rsidRPr="00456EFD" w:rsidRDefault="00456EFD" w:rsidP="00456EFD">
      <w:pPr>
        <w:jc w:val="both"/>
      </w:pP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Dział 1.2.1</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456EFD">
        <w:rPr>
          <w:rFonts w:ascii="Arial" w:hAnsi="Arial" w:cs="Arial"/>
          <w:b/>
          <w:bCs/>
          <w:sz w:val="18"/>
          <w:szCs w:val="18"/>
        </w:rPr>
        <w:t>Nadto wykazuje się jedynie te wyznaczenia spraw, które wiążą się z merytorycznym ich rozpoznaniem, a nie z kwestiami incydentalnymi w danego rodzaju sprawie.</w:t>
      </w:r>
      <w:r w:rsidRPr="00456EFD">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56EFD">
        <w:rPr>
          <w:rFonts w:ascii="Arial" w:hAnsi="Arial" w:cs="Arial"/>
          <w:b/>
          <w:bCs/>
          <w:sz w:val="18"/>
          <w:szCs w:val="18"/>
          <w:u w:val="single"/>
        </w:rPr>
        <w:t>wszystkie</w:t>
      </w:r>
      <w:r w:rsidRPr="00456EFD">
        <w:rPr>
          <w:rFonts w:ascii="Arial" w:hAnsi="Arial" w:cs="Arial"/>
          <w:bCs/>
          <w:sz w:val="18"/>
          <w:szCs w:val="18"/>
        </w:rPr>
        <w:t xml:space="preserve"> wokandy (choćby było ich więcej niż jedna danego dnia) jakie zostały sporządzone a dotyczą one wyznaczenia spraw, </w:t>
      </w:r>
      <w:r w:rsidRPr="00456EFD">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456EFD">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456EFD" w:rsidRPr="00456EFD" w:rsidRDefault="00456EFD" w:rsidP="00456EFD">
      <w:pPr>
        <w:ind w:firstLine="708"/>
        <w:rPr>
          <w:rFonts w:ascii="Arial" w:hAnsi="Arial" w:cs="Arial"/>
          <w:sz w:val="18"/>
          <w:szCs w:val="18"/>
        </w:rPr>
      </w:pPr>
      <w:r w:rsidRPr="00456EFD">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456EFD" w:rsidRPr="00456EFD" w:rsidRDefault="00456EFD" w:rsidP="00456EFD">
      <w:pPr>
        <w:autoSpaceDE w:val="0"/>
        <w:autoSpaceDN w:val="0"/>
        <w:adjustRightInd w:val="0"/>
        <w:ind w:firstLine="708"/>
        <w:jc w:val="both"/>
        <w:rPr>
          <w:rFonts w:ascii="Arial" w:hAnsi="Arial" w:cs="Arial"/>
          <w:b/>
          <w:sz w:val="18"/>
          <w:szCs w:val="18"/>
          <w:u w:val="single"/>
        </w:rPr>
      </w:pPr>
      <w:r w:rsidRPr="00456EFD">
        <w:rPr>
          <w:rFonts w:ascii="Arial" w:hAnsi="Arial" w:cs="Arial"/>
          <w:b/>
          <w:bCs/>
          <w:sz w:val="18"/>
          <w:szCs w:val="18"/>
          <w:u w:val="single"/>
        </w:rPr>
        <w:t xml:space="preserve">Dane dotyczące działu limitów i obsad wykazywane są na dotychczasowych zasadach. </w:t>
      </w:r>
    </w:p>
    <w:p w:rsidR="00456EFD" w:rsidRPr="00456EFD" w:rsidRDefault="00456EFD" w:rsidP="00456EFD">
      <w:pPr>
        <w:autoSpaceDE w:val="0"/>
        <w:autoSpaceDN w:val="0"/>
        <w:adjustRightInd w:val="0"/>
        <w:ind w:firstLine="708"/>
        <w:jc w:val="both"/>
        <w:rPr>
          <w:rFonts w:ascii="Arial" w:hAnsi="Arial" w:cs="Arial"/>
          <w:strike/>
          <w:sz w:val="18"/>
          <w:szCs w:val="18"/>
        </w:rPr>
      </w:pPr>
      <w:r w:rsidRPr="00456EFD">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456EFD" w:rsidRPr="00456EFD" w:rsidRDefault="00456EFD" w:rsidP="00456EFD">
      <w:pPr>
        <w:autoSpaceDE w:val="0"/>
        <w:autoSpaceDN w:val="0"/>
        <w:adjustRightInd w:val="0"/>
        <w:ind w:firstLine="708"/>
        <w:jc w:val="both"/>
        <w:rPr>
          <w:rFonts w:ascii="Arial" w:hAnsi="Arial" w:cs="Arial"/>
          <w:bCs/>
          <w:sz w:val="18"/>
          <w:szCs w:val="18"/>
        </w:rPr>
      </w:pPr>
      <w:r w:rsidRPr="00456EFD">
        <w:rPr>
          <w:rFonts w:ascii="Arial" w:hAnsi="Arial" w:cs="Arial"/>
          <w:bCs/>
          <w:sz w:val="18"/>
          <w:szCs w:val="18"/>
        </w:rPr>
        <w:t>Sędziowie sądów rejonowych pełniący stanowiska w sądach okręgowych np. prezesów sądu, wykazujemy jako sędziów delegowanych, gdyż nie są sędziami sądów okręgowych.</w:t>
      </w:r>
    </w:p>
    <w:p w:rsidR="00456EFD" w:rsidRPr="00456EFD" w:rsidRDefault="00456EFD" w:rsidP="00456EFD">
      <w:pPr>
        <w:autoSpaceDE w:val="0"/>
        <w:autoSpaceDN w:val="0"/>
        <w:adjustRightInd w:val="0"/>
        <w:ind w:firstLine="708"/>
        <w:jc w:val="both"/>
        <w:rPr>
          <w:rFonts w:ascii="Arial" w:hAnsi="Arial" w:cs="Arial"/>
          <w:strike/>
          <w:sz w:val="18"/>
          <w:szCs w:val="18"/>
        </w:rPr>
      </w:pPr>
      <w:r w:rsidRPr="00456EFD">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sz w:val="18"/>
          <w:szCs w:val="18"/>
        </w:rPr>
        <w:t xml:space="preserve"> </w:t>
      </w:r>
      <w:r w:rsidRPr="00456EFD">
        <w:rPr>
          <w:rFonts w:ascii="Arial" w:hAnsi="Arial" w:cs="Arial"/>
          <w:bCs/>
          <w:sz w:val="18"/>
          <w:szCs w:val="18"/>
        </w:rPr>
        <w:t xml:space="preserve">     </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Dział 1.2.2</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456EFD">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456EFD">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456EFD" w:rsidRPr="00456EFD" w:rsidRDefault="00456EFD" w:rsidP="00456EFD">
      <w:pPr>
        <w:ind w:firstLine="708"/>
        <w:rPr>
          <w:rFonts w:ascii="Arial" w:hAnsi="Arial" w:cs="Arial"/>
          <w:sz w:val="18"/>
          <w:szCs w:val="18"/>
        </w:rPr>
      </w:pPr>
      <w:r w:rsidRPr="00456EFD">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456EFD" w:rsidRPr="00456EFD" w:rsidRDefault="00456EFD" w:rsidP="00456EFD">
      <w:pPr>
        <w:ind w:firstLine="708"/>
        <w:rPr>
          <w:rFonts w:ascii="Arial" w:hAnsi="Arial" w:cs="Arial"/>
          <w:sz w:val="18"/>
          <w:szCs w:val="18"/>
        </w:rPr>
      </w:pPr>
      <w:r w:rsidRPr="00456EFD">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456EFD" w:rsidRPr="00456EFD" w:rsidRDefault="00456EFD" w:rsidP="00456EFD">
      <w:pPr>
        <w:autoSpaceDE w:val="0"/>
        <w:autoSpaceDN w:val="0"/>
        <w:adjustRightInd w:val="0"/>
        <w:ind w:firstLine="708"/>
        <w:jc w:val="both"/>
        <w:rPr>
          <w:rFonts w:ascii="Arial" w:hAnsi="Arial" w:cs="Arial"/>
          <w:b/>
          <w:sz w:val="18"/>
          <w:szCs w:val="18"/>
          <w:u w:val="single"/>
        </w:rPr>
      </w:pPr>
      <w:r w:rsidRPr="00456EFD">
        <w:rPr>
          <w:rFonts w:ascii="Arial" w:hAnsi="Arial" w:cs="Arial"/>
          <w:b/>
          <w:bCs/>
          <w:sz w:val="18"/>
          <w:szCs w:val="18"/>
          <w:u w:val="single"/>
        </w:rPr>
        <w:t xml:space="preserve">Dane dotyczące działu limitów i obsad wykazywane są na dotychczasowych zasadach. </w:t>
      </w:r>
    </w:p>
    <w:p w:rsidR="00456EFD" w:rsidRPr="00456EFD" w:rsidRDefault="00456EFD" w:rsidP="00456EFD">
      <w:pPr>
        <w:ind w:firstLine="708"/>
        <w:rPr>
          <w:rFonts w:ascii="Arial" w:hAnsi="Arial" w:cs="Arial"/>
          <w:sz w:val="18"/>
          <w:szCs w:val="18"/>
        </w:rPr>
      </w:pPr>
      <w:r w:rsidRPr="00456EFD">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56EFD" w:rsidRPr="00456EFD" w:rsidRDefault="00456EFD" w:rsidP="00456EFD">
      <w:pPr>
        <w:autoSpaceDE w:val="0"/>
        <w:autoSpaceDN w:val="0"/>
        <w:adjustRightInd w:val="0"/>
        <w:ind w:firstLine="708"/>
        <w:jc w:val="both"/>
        <w:rPr>
          <w:rFonts w:ascii="Arial" w:hAnsi="Arial" w:cs="Arial"/>
          <w:bCs/>
          <w:sz w:val="18"/>
          <w:szCs w:val="18"/>
        </w:rPr>
      </w:pPr>
      <w:r w:rsidRPr="00456EFD">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456EFD" w:rsidRPr="00456EFD" w:rsidRDefault="00456EFD" w:rsidP="00456EFD">
      <w:pPr>
        <w:autoSpaceDE w:val="0"/>
        <w:autoSpaceDN w:val="0"/>
        <w:adjustRightInd w:val="0"/>
        <w:ind w:firstLine="708"/>
        <w:jc w:val="both"/>
        <w:rPr>
          <w:rFonts w:ascii="Arial" w:hAnsi="Arial" w:cs="Arial"/>
          <w:bCs/>
          <w:sz w:val="18"/>
          <w:szCs w:val="18"/>
        </w:rPr>
      </w:pPr>
      <w:r w:rsidRPr="00456EFD">
        <w:rPr>
          <w:rFonts w:ascii="Arial" w:hAnsi="Arial" w:cs="Arial"/>
          <w:bCs/>
          <w:sz w:val="18"/>
          <w:szCs w:val="18"/>
        </w:rPr>
        <w:t>Sędziowie sądów rejonowych pełniący stanowiska w sądach okręgowych np. prezesów sądu, wykazujemy jako sędziów delegowanych, gdyż nie są sędziami sądów okręgowych.</w:t>
      </w:r>
    </w:p>
    <w:p w:rsidR="00456EFD" w:rsidRPr="00456EFD" w:rsidRDefault="00456EFD" w:rsidP="00456EFD">
      <w:pPr>
        <w:autoSpaceDE w:val="0"/>
        <w:autoSpaceDN w:val="0"/>
        <w:adjustRightInd w:val="0"/>
        <w:ind w:firstLine="708"/>
        <w:jc w:val="both"/>
        <w:rPr>
          <w:rFonts w:ascii="Arial" w:hAnsi="Arial" w:cs="Arial"/>
          <w:strike/>
          <w:sz w:val="18"/>
          <w:szCs w:val="18"/>
        </w:rPr>
      </w:pPr>
      <w:r w:rsidRPr="00456EFD">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456EFD" w:rsidRPr="00456EFD" w:rsidRDefault="00456EFD" w:rsidP="00456EFD">
      <w:pPr>
        <w:autoSpaceDE w:val="0"/>
        <w:autoSpaceDN w:val="0"/>
        <w:adjustRightInd w:val="0"/>
        <w:jc w:val="both"/>
        <w:rPr>
          <w:rFonts w:ascii="Arial" w:hAnsi="Arial" w:cs="Arial"/>
          <w:bCs/>
          <w:sz w:val="18"/>
          <w:szCs w:val="18"/>
        </w:rPr>
      </w:pPr>
    </w:p>
    <w:p w:rsidR="00456EFD" w:rsidRPr="00456EFD" w:rsidRDefault="00456EFD" w:rsidP="00456EFD">
      <w:pPr>
        <w:autoSpaceDE w:val="0"/>
        <w:autoSpaceDN w:val="0"/>
        <w:adjustRightInd w:val="0"/>
        <w:jc w:val="both"/>
        <w:rPr>
          <w:rFonts w:ascii="Arial" w:hAnsi="Arial" w:cs="Arial"/>
          <w:sz w:val="18"/>
          <w:szCs w:val="18"/>
        </w:rPr>
      </w:pPr>
      <w:r w:rsidRPr="00456EFD">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456EFD" w:rsidRPr="00456EFD" w:rsidRDefault="00456EFD" w:rsidP="00456EFD">
      <w:pPr>
        <w:jc w:val="both"/>
        <w:rPr>
          <w:rFonts w:ascii="Arial" w:hAnsi="Arial" w:cs="Arial"/>
          <w:sz w:val="18"/>
          <w:szCs w:val="18"/>
        </w:rPr>
      </w:pP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Dział 1.3 </w:t>
      </w: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Wykazujemy jako załatwienie przez referendarza rozpoznanie przez niego </w:t>
      </w:r>
      <w:r w:rsidRPr="00456EFD">
        <w:rPr>
          <w:rFonts w:ascii="Arial" w:hAnsi="Arial" w:cs="Arial"/>
          <w:b/>
          <w:sz w:val="18"/>
          <w:szCs w:val="18"/>
        </w:rPr>
        <w:t>wniosku o zwolnienie od kosztów sądowych,</w:t>
      </w:r>
      <w:r w:rsidRPr="00456EFD">
        <w:rPr>
          <w:rFonts w:ascii="Arial" w:hAnsi="Arial" w:cs="Arial"/>
          <w:sz w:val="18"/>
          <w:szCs w:val="18"/>
        </w:rPr>
        <w:t xml:space="preserve"> złożonego przed wytoczeniem sprawy i zarejestrowanego odrębnie w repertorium „Po” , „Uo”(§105 instrukcji sądowej). </w:t>
      </w:r>
    </w:p>
    <w:p w:rsidR="00456EFD" w:rsidRPr="00456EFD" w:rsidRDefault="00456EFD" w:rsidP="00456EFD">
      <w:pPr>
        <w:ind w:firstLine="360"/>
        <w:jc w:val="both"/>
        <w:rPr>
          <w:rFonts w:ascii="Arial" w:hAnsi="Arial" w:cs="Arial"/>
          <w:sz w:val="18"/>
          <w:szCs w:val="18"/>
        </w:rPr>
      </w:pPr>
      <w:r w:rsidRPr="00456EFD">
        <w:rPr>
          <w:rFonts w:ascii="Arial" w:hAnsi="Arial" w:cs="Arial"/>
          <w:b/>
          <w:sz w:val="18"/>
          <w:szCs w:val="18"/>
        </w:rPr>
        <w:t>Rozpoznanie wniosku o ustanowienie adwokata/radcy prawnego z urzędu</w:t>
      </w:r>
      <w:r w:rsidRPr="00456EFD">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Załatwienie przez referendarza w repertorium „Np” w wypadku </w:t>
      </w:r>
      <w:r w:rsidRPr="00456EFD">
        <w:rPr>
          <w:rFonts w:ascii="Arial" w:hAnsi="Arial" w:cs="Arial"/>
          <w:b/>
          <w:sz w:val="18"/>
          <w:szCs w:val="18"/>
        </w:rPr>
        <w:t>nakazu zapłaty</w:t>
      </w:r>
      <w:r w:rsidRPr="00456EFD">
        <w:rPr>
          <w:rFonts w:ascii="Arial" w:hAnsi="Arial" w:cs="Arial"/>
          <w:sz w:val="18"/>
          <w:szCs w:val="18"/>
        </w:rPr>
        <w:t xml:space="preserve"> </w:t>
      </w:r>
      <w:r w:rsidRPr="00456EFD">
        <w:rPr>
          <w:rFonts w:ascii="Arial" w:hAnsi="Arial" w:cs="Arial"/>
          <w:b/>
          <w:sz w:val="18"/>
          <w:szCs w:val="18"/>
        </w:rPr>
        <w:t>w postępowaniu upominawczym następuje</w:t>
      </w:r>
      <w:r w:rsidRPr="00456EFD">
        <w:rPr>
          <w:rFonts w:ascii="Arial" w:hAnsi="Arial" w:cs="Arial"/>
          <w:sz w:val="18"/>
          <w:szCs w:val="18"/>
        </w:rPr>
        <w:t xml:space="preserve"> po wydaniu nakazu zapłaty w postępowaniu upominawczym (§124 ust. 1a instrukcji sądowej).</w:t>
      </w:r>
    </w:p>
    <w:p w:rsidR="00456EFD" w:rsidRPr="00456EFD" w:rsidRDefault="00456EFD" w:rsidP="00456EFD">
      <w:pPr>
        <w:ind w:firstLine="360"/>
        <w:jc w:val="both"/>
        <w:rPr>
          <w:rFonts w:ascii="Arial" w:hAnsi="Arial" w:cs="Arial"/>
          <w:sz w:val="18"/>
          <w:szCs w:val="18"/>
        </w:rPr>
      </w:pPr>
      <w:r w:rsidRPr="00456EFD">
        <w:rPr>
          <w:rFonts w:ascii="Arial" w:hAnsi="Arial" w:cs="Arial"/>
          <w:sz w:val="18"/>
          <w:szCs w:val="18"/>
        </w:rPr>
        <w:t xml:space="preserve">Rozpoznanie wniosku </w:t>
      </w:r>
      <w:r w:rsidRPr="00456EFD">
        <w:rPr>
          <w:rFonts w:ascii="Arial" w:hAnsi="Arial" w:cs="Arial"/>
          <w:b/>
          <w:sz w:val="18"/>
          <w:szCs w:val="18"/>
        </w:rPr>
        <w:t xml:space="preserve">o nadanie klauzuli wykonalności (z wyłączeniem bankowych tytułów egzekucyjnych) jest </w:t>
      </w:r>
      <w:r w:rsidRPr="00456EFD">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56EFD">
        <w:rPr>
          <w:rFonts w:ascii="Arial" w:hAnsi="Arial" w:cs="Arial"/>
          <w:b/>
          <w:sz w:val="18"/>
          <w:szCs w:val="18"/>
        </w:rPr>
        <w:t xml:space="preserve">o nadanie klauzuli wykonalności bankowemu tytułowi egzekucyjnemu </w:t>
      </w:r>
      <w:r w:rsidRPr="00456EFD">
        <w:rPr>
          <w:rFonts w:ascii="Arial" w:hAnsi="Arial" w:cs="Arial"/>
          <w:sz w:val="18"/>
          <w:szCs w:val="18"/>
        </w:rPr>
        <w:t xml:space="preserve">stanowi jego załatwienie w repertorium „Po”, „Uo”. </w:t>
      </w:r>
    </w:p>
    <w:p w:rsidR="00456EFD" w:rsidRPr="00456EFD" w:rsidRDefault="00456EFD" w:rsidP="00456EFD">
      <w:pPr>
        <w:jc w:val="both"/>
        <w:rPr>
          <w:rFonts w:ascii="Arial" w:hAnsi="Arial" w:cs="Arial"/>
          <w:sz w:val="18"/>
          <w:szCs w:val="18"/>
        </w:rPr>
      </w:pPr>
      <w:r w:rsidRPr="00456EFD">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456EFD" w:rsidRPr="00456EFD" w:rsidRDefault="00456EFD" w:rsidP="00456EFD">
      <w:pPr>
        <w:autoSpaceDE w:val="0"/>
        <w:autoSpaceDN w:val="0"/>
        <w:adjustRightInd w:val="0"/>
        <w:rPr>
          <w:rFonts w:ascii="Arial" w:hAnsi="Arial" w:cs="Arial"/>
          <w:sz w:val="18"/>
          <w:szCs w:val="18"/>
        </w:rPr>
      </w:pPr>
    </w:p>
    <w:p w:rsidR="00456EFD" w:rsidRPr="00456EFD" w:rsidRDefault="00456EFD" w:rsidP="00456EFD">
      <w:pPr>
        <w:autoSpaceDE w:val="0"/>
        <w:autoSpaceDN w:val="0"/>
        <w:adjustRightInd w:val="0"/>
        <w:rPr>
          <w:rFonts w:ascii="Arial" w:hAnsi="Arial" w:cs="Arial"/>
          <w:sz w:val="18"/>
          <w:szCs w:val="18"/>
        </w:rPr>
      </w:pPr>
      <w:r w:rsidRPr="00456EFD">
        <w:rPr>
          <w:rFonts w:ascii="Arial" w:hAnsi="Arial" w:cs="Arial"/>
          <w:sz w:val="18"/>
          <w:szCs w:val="18"/>
        </w:rPr>
        <w:t>Dział 1.4</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W kolumnach 3, 5, 7, 9 wykazuje się uzasadnienia sporządzone we wskazanych w nich terminach, które przypadają </w:t>
      </w:r>
      <w:r w:rsidRPr="00456EFD">
        <w:rPr>
          <w:rFonts w:ascii="Arial" w:hAnsi="Arial" w:cs="Arial"/>
          <w:b/>
          <w:bCs/>
          <w:sz w:val="18"/>
          <w:szCs w:val="18"/>
          <w:u w:val="single"/>
        </w:rPr>
        <w:t>po terminie ustawowym</w:t>
      </w:r>
      <w:r w:rsidRPr="00456EFD">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56EFD">
        <w:rPr>
          <w:rFonts w:ascii="Arial" w:hAnsi="Arial" w:cs="Arial"/>
          <w:b/>
          <w:bCs/>
          <w:sz w:val="18"/>
          <w:szCs w:val="18"/>
          <w:u w:val="single"/>
        </w:rPr>
        <w:t>nadto</w:t>
      </w:r>
      <w:r w:rsidRPr="00456EFD">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56EFD" w:rsidRPr="00456EFD" w:rsidRDefault="00456EFD" w:rsidP="00456EFD">
      <w:pPr>
        <w:autoSpaceDE w:val="0"/>
        <w:autoSpaceDN w:val="0"/>
        <w:adjustRightInd w:val="0"/>
        <w:jc w:val="both"/>
        <w:rPr>
          <w:rFonts w:ascii="Arial" w:hAnsi="Arial" w:cs="Arial"/>
          <w:sz w:val="18"/>
          <w:szCs w:val="18"/>
        </w:rPr>
      </w:pPr>
      <w:r w:rsidRPr="00456EFD">
        <w:rPr>
          <w:rFonts w:ascii="Arial" w:hAnsi="Arial" w:cs="Arial"/>
          <w:sz w:val="18"/>
          <w:szCs w:val="18"/>
        </w:rPr>
        <w:t>W sprawach drugoinstancyjnych Ua, Pa i Uz, Pz wykazujemy tylko te uzasadnienia, które związane są z rozstrzygnięciem, które powoduje zakreślenie w repertorium.</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456EFD">
        <w:rPr>
          <w:rFonts w:ascii="Arial" w:hAnsi="Arial" w:cs="Arial"/>
          <w:bCs/>
          <w:sz w:val="18"/>
          <w:szCs w:val="18"/>
          <w:vertAlign w:val="superscript"/>
        </w:rPr>
        <w:t xml:space="preserve">1 </w:t>
      </w:r>
      <w:r w:rsidRPr="00456EFD">
        <w:rPr>
          <w:rFonts w:ascii="Arial" w:hAnsi="Arial" w:cs="Arial"/>
          <w:bCs/>
          <w:sz w:val="18"/>
          <w:szCs w:val="18"/>
        </w:rPr>
        <w:t>kpc.</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2.1.1</w:t>
      </w:r>
    </w:p>
    <w:p w:rsidR="00456EFD" w:rsidRPr="00456EFD" w:rsidRDefault="00456EFD" w:rsidP="00456EFD">
      <w:pPr>
        <w:rPr>
          <w:rFonts w:ascii="Arial" w:hAnsi="Arial" w:cs="Arial"/>
          <w:bCs/>
          <w:sz w:val="18"/>
          <w:szCs w:val="18"/>
        </w:rPr>
      </w:pPr>
      <w:r w:rsidRPr="00456EFD">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 xml:space="preserve">Dział 2.1.1.1. </w:t>
      </w:r>
    </w:p>
    <w:p w:rsidR="00456EFD" w:rsidRPr="00456EFD" w:rsidRDefault="00456EFD" w:rsidP="00456EFD">
      <w:pPr>
        <w:rPr>
          <w:rFonts w:ascii="Arial" w:hAnsi="Arial" w:cs="Arial"/>
          <w:bCs/>
          <w:sz w:val="18"/>
          <w:szCs w:val="18"/>
        </w:rPr>
      </w:pPr>
      <w:r w:rsidRPr="00456EFD">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2.1.1.a</w:t>
      </w:r>
    </w:p>
    <w:p w:rsidR="00456EFD" w:rsidRPr="00456EFD" w:rsidRDefault="00456EFD" w:rsidP="00456EFD">
      <w:pPr>
        <w:jc w:val="both"/>
        <w:rPr>
          <w:rFonts w:ascii="Arial" w:hAnsi="Arial" w:cs="Arial"/>
          <w:bCs/>
          <w:sz w:val="4"/>
          <w:szCs w:val="4"/>
        </w:rPr>
      </w:pPr>
    </w:p>
    <w:p w:rsidR="00456EFD" w:rsidRPr="00456EFD" w:rsidRDefault="00456EFD" w:rsidP="00456EFD">
      <w:pPr>
        <w:jc w:val="both"/>
        <w:rPr>
          <w:rFonts w:ascii="Arial" w:hAnsi="Arial" w:cs="Arial"/>
          <w:sz w:val="18"/>
          <w:szCs w:val="18"/>
        </w:rPr>
      </w:pPr>
      <w:r w:rsidRPr="00456EFD">
        <w:rPr>
          <w:rFonts w:ascii="Arial" w:hAnsi="Arial" w:cs="Arial"/>
          <w:sz w:val="18"/>
          <w:szCs w:val="18"/>
        </w:rPr>
        <w:t xml:space="preserve">Dział ten dotyczy wszystkich spraw zawieszonych niezałatwionych na ostatni dzień okresu sprawozdawczego, które zostały również wykazane w dziale 2.1.1. </w:t>
      </w:r>
    </w:p>
    <w:p w:rsidR="00456EFD" w:rsidRPr="00456EFD" w:rsidRDefault="00456EFD" w:rsidP="00456EFD">
      <w:pPr>
        <w:jc w:val="both"/>
        <w:rPr>
          <w:rFonts w:ascii="Arial" w:hAnsi="Arial" w:cs="Arial"/>
          <w:bCs/>
          <w:sz w:val="18"/>
          <w:szCs w:val="18"/>
        </w:rPr>
      </w:pPr>
    </w:p>
    <w:p w:rsidR="00456EFD" w:rsidRPr="00456EFD" w:rsidRDefault="00456EFD" w:rsidP="00456EFD">
      <w:pPr>
        <w:jc w:val="both"/>
        <w:rPr>
          <w:rFonts w:ascii="Arial" w:hAnsi="Arial" w:cs="Arial"/>
          <w:sz w:val="18"/>
          <w:szCs w:val="18"/>
        </w:rPr>
      </w:pPr>
      <w:r w:rsidRPr="00456EFD">
        <w:rPr>
          <w:rFonts w:ascii="Arial" w:hAnsi="Arial" w:cs="Arial"/>
          <w:sz w:val="18"/>
          <w:szCs w:val="18"/>
        </w:rPr>
        <w:t>Dział 2.1.1.a.1.</w:t>
      </w:r>
    </w:p>
    <w:p w:rsidR="00456EFD" w:rsidRPr="00456EFD" w:rsidRDefault="00456EFD" w:rsidP="00456EFD">
      <w:pPr>
        <w:rPr>
          <w:rFonts w:ascii="Arial" w:hAnsi="Arial" w:cs="Arial"/>
          <w:bCs/>
          <w:sz w:val="18"/>
          <w:szCs w:val="18"/>
          <w:u w:val="single"/>
        </w:rPr>
      </w:pPr>
      <w:r w:rsidRPr="00456EFD">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56EFD">
        <w:rPr>
          <w:rFonts w:ascii="Arial" w:hAnsi="Arial" w:cs="Arial"/>
          <w:bCs/>
          <w:sz w:val="18"/>
          <w:szCs w:val="18"/>
          <w:u w:val="single"/>
        </w:rPr>
        <w:t xml:space="preserve"> Jedynie w odniesieniu do spraw wszczętych po 1 stycznia 2016 r. należy od czasu trwania postępowania odliczać czas trwania mediacji</w:t>
      </w:r>
      <w:r w:rsidRPr="00456EFD">
        <w:rPr>
          <w:rFonts w:ascii="Arial" w:hAnsi="Arial" w:cs="Arial"/>
          <w:bCs/>
          <w:sz w:val="18"/>
          <w:szCs w:val="18"/>
        </w:rPr>
        <w:t>.(art. 183</w:t>
      </w:r>
      <w:r w:rsidRPr="00456EFD">
        <w:rPr>
          <w:rFonts w:ascii="Arial" w:hAnsi="Arial" w:cs="Arial"/>
          <w:bCs/>
          <w:sz w:val="18"/>
          <w:szCs w:val="18"/>
          <w:vertAlign w:val="superscript"/>
        </w:rPr>
        <w:t>10</w:t>
      </w:r>
      <w:r w:rsidRPr="00456EFD">
        <w:rPr>
          <w:rFonts w:ascii="Arial" w:hAnsi="Arial" w:cs="Arial"/>
          <w:bCs/>
          <w:sz w:val="18"/>
          <w:szCs w:val="18"/>
        </w:rPr>
        <w:t xml:space="preserve"> § 1 kpc i art. 9 ustawy z dnia 10 września 2015 r. o zmianie niektórych ustaw w związku ze wspieraniem polubownych metod rozwiązywania sporów, Dz.U. poz. 1595).</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2.1.2</w:t>
      </w:r>
    </w:p>
    <w:p w:rsidR="00456EFD" w:rsidRPr="00456EFD" w:rsidRDefault="00456EFD" w:rsidP="00456EFD">
      <w:pPr>
        <w:shd w:val="clear" w:color="auto" w:fill="FFFFFF"/>
        <w:rPr>
          <w:rFonts w:ascii="Arial" w:hAnsi="Arial" w:cs="Arial"/>
          <w:b/>
          <w:bCs/>
          <w:sz w:val="18"/>
          <w:szCs w:val="18"/>
        </w:rPr>
      </w:pPr>
      <w:r w:rsidRPr="00456EFD">
        <w:rPr>
          <w:rFonts w:ascii="Arial" w:hAnsi="Arial" w:cs="Arial"/>
          <w:sz w:val="18"/>
          <w:szCs w:val="18"/>
        </w:rPr>
        <w:t xml:space="preserve">Dział ten dotyczy wszystkich spraw zakreślonych w wyniku zawieszenia postępowania i dotyczy spraw zawieszonych niezależnie od daty zawieszenia (a </w:t>
      </w:r>
      <w:r w:rsidRPr="00456EFD">
        <w:rPr>
          <w:rFonts w:ascii="Arial" w:hAnsi="Arial" w:cs="Arial"/>
          <w:b/>
          <w:bCs/>
          <w:sz w:val="18"/>
          <w:szCs w:val="18"/>
        </w:rPr>
        <w:t xml:space="preserve">więc dotyczy okresów sprzed nowelizacji kpc dokonanej w dniu 5 lutego 2005 r., jak i po nowelizacji). </w:t>
      </w:r>
      <w:r w:rsidRPr="00456EFD">
        <w:rPr>
          <w:rFonts w:ascii="Arial" w:hAnsi="Arial" w:cs="Arial"/>
          <w:sz w:val="18"/>
          <w:szCs w:val="18"/>
        </w:rPr>
        <w:t xml:space="preserve">Okres zawieszenia liczymy od daty </w:t>
      </w:r>
      <w:r w:rsidRPr="00456EFD">
        <w:rPr>
          <w:rFonts w:ascii="Arial" w:hAnsi="Arial" w:cs="Arial"/>
          <w:bCs/>
          <w:sz w:val="18"/>
          <w:szCs w:val="18"/>
        </w:rPr>
        <w:t xml:space="preserve">pierwszego </w:t>
      </w:r>
      <w:r w:rsidRPr="00456EFD">
        <w:rPr>
          <w:rFonts w:ascii="Arial" w:hAnsi="Arial" w:cs="Arial"/>
          <w:sz w:val="18"/>
          <w:szCs w:val="18"/>
        </w:rPr>
        <w:t xml:space="preserve">wpływu sprawy. </w:t>
      </w:r>
      <w:r w:rsidRPr="00456EFD">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456EFD">
        <w:rPr>
          <w:rFonts w:ascii="Arial" w:hAnsi="Arial" w:cs="Arial"/>
          <w:sz w:val="18"/>
          <w:szCs w:val="18"/>
        </w:rPr>
        <w:t xml:space="preserve"> Sprawy zawieszone, które zostały umorzone (np. wobec upływu czasu na podstawie art. 182 § 1 kpc) powinny zostać wykazane , jako zakończone w dziale ewidencyjnym, </w:t>
      </w:r>
      <w:r w:rsidRPr="00456EFD">
        <w:rPr>
          <w:rFonts w:ascii="Arial" w:hAnsi="Arial" w:cs="Arial"/>
          <w:b/>
          <w:bCs/>
          <w:sz w:val="18"/>
          <w:szCs w:val="18"/>
        </w:rPr>
        <w:t xml:space="preserve">o ile wcześniej nie zostały zakreślone i wykazane w kolumnie „ inne załatwienia”. </w:t>
      </w:r>
    </w:p>
    <w:p w:rsidR="00456EFD" w:rsidRPr="00456EFD" w:rsidRDefault="00456EFD" w:rsidP="00456EFD">
      <w:pPr>
        <w:rPr>
          <w:rFonts w:ascii="Calibri" w:hAnsi="Calibri"/>
          <w:sz w:val="22"/>
          <w:szCs w:val="22"/>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Dział 2.1.2.1. </w:t>
      </w:r>
    </w:p>
    <w:p w:rsidR="00456EFD" w:rsidRPr="00456EFD" w:rsidRDefault="00456EFD" w:rsidP="00456EFD">
      <w:pPr>
        <w:rPr>
          <w:rFonts w:ascii="Arial" w:hAnsi="Arial" w:cs="Arial"/>
          <w:bCs/>
          <w:sz w:val="18"/>
          <w:szCs w:val="18"/>
          <w:u w:val="single"/>
        </w:rPr>
      </w:pPr>
      <w:r w:rsidRPr="00456EFD">
        <w:rPr>
          <w:rFonts w:ascii="Arial" w:hAnsi="Arial" w:cs="Arial"/>
          <w:bCs/>
          <w:sz w:val="18"/>
          <w:szCs w:val="18"/>
        </w:rPr>
        <w:t xml:space="preserve">Wykazujemy sprawy  zawieszone zakreślone </w:t>
      </w:r>
      <w:r w:rsidRPr="00456EFD">
        <w:rPr>
          <w:rFonts w:ascii="Arial" w:hAnsi="Arial" w:cs="Arial"/>
          <w:sz w:val="18"/>
          <w:szCs w:val="18"/>
        </w:rPr>
        <w:t xml:space="preserve">z czasem </w:t>
      </w:r>
      <w:r w:rsidRPr="00456EFD">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456EFD">
        <w:rPr>
          <w:rFonts w:ascii="Arial" w:hAnsi="Arial" w:cs="Arial"/>
          <w:bCs/>
          <w:sz w:val="18"/>
          <w:szCs w:val="18"/>
          <w:u w:val="single"/>
        </w:rPr>
        <w:t xml:space="preserve"> Jedynie w odniesieniu do spraw wszczętych po 1 stycznia 2016 r. należy od czasu trwania postępowania odliczać czas trwania mediacji</w:t>
      </w:r>
      <w:r w:rsidRPr="00456EFD">
        <w:rPr>
          <w:rFonts w:ascii="Arial" w:hAnsi="Arial" w:cs="Arial"/>
          <w:bCs/>
          <w:sz w:val="18"/>
          <w:szCs w:val="18"/>
        </w:rPr>
        <w:t>.(art. 183</w:t>
      </w:r>
      <w:r w:rsidRPr="00456EFD">
        <w:rPr>
          <w:rFonts w:ascii="Arial" w:hAnsi="Arial" w:cs="Arial"/>
          <w:bCs/>
          <w:sz w:val="18"/>
          <w:szCs w:val="18"/>
          <w:vertAlign w:val="superscript"/>
        </w:rPr>
        <w:t>10</w:t>
      </w:r>
      <w:r w:rsidRPr="00456EFD">
        <w:rPr>
          <w:rFonts w:ascii="Arial" w:hAnsi="Arial" w:cs="Arial"/>
          <w:bCs/>
          <w:sz w:val="18"/>
          <w:szCs w:val="18"/>
        </w:rPr>
        <w:t xml:space="preserve"> § 1 kpc i art. 9 ustawy z dnia 10 września 2015 r. o zmianie niektórych ustaw w związku ze wspieraniem polubownych metod rozwiązywania sporów, Dz.U. poz. 1595).</w:t>
      </w:r>
    </w:p>
    <w:p w:rsidR="00456EFD" w:rsidRPr="00456EFD" w:rsidRDefault="00456EFD" w:rsidP="00456EFD">
      <w:pPr>
        <w:rPr>
          <w:rFonts w:ascii="Arial" w:hAnsi="Arial" w:cs="Arial"/>
          <w:bCs/>
          <w:sz w:val="18"/>
          <w:szCs w:val="18"/>
        </w:rPr>
      </w:pPr>
    </w:p>
    <w:p w:rsidR="00456EFD" w:rsidRPr="00456EFD" w:rsidRDefault="00456EFD" w:rsidP="00456EFD">
      <w:pPr>
        <w:widowControl w:val="0"/>
        <w:jc w:val="both"/>
        <w:outlineLvl w:val="0"/>
        <w:rPr>
          <w:rFonts w:ascii="Arial" w:hAnsi="Arial" w:cs="Arial"/>
          <w:bCs/>
          <w:sz w:val="18"/>
          <w:szCs w:val="18"/>
        </w:rPr>
      </w:pPr>
      <w:r w:rsidRPr="00456EFD">
        <w:rPr>
          <w:rFonts w:ascii="Arial" w:hAnsi="Arial" w:cs="Arial"/>
          <w:bCs/>
          <w:sz w:val="18"/>
          <w:szCs w:val="18"/>
        </w:rPr>
        <w:t>Dział 2.2</w:t>
      </w:r>
    </w:p>
    <w:p w:rsidR="00456EFD" w:rsidRPr="00456EFD" w:rsidRDefault="00456EFD" w:rsidP="00456EFD">
      <w:pPr>
        <w:jc w:val="both"/>
        <w:rPr>
          <w:rFonts w:ascii="Arial" w:hAnsi="Arial" w:cs="Arial"/>
          <w:b/>
          <w:sz w:val="18"/>
          <w:szCs w:val="18"/>
        </w:rPr>
      </w:pPr>
      <w:r w:rsidRPr="00456EFD">
        <w:rPr>
          <w:rFonts w:ascii="Arial" w:hAnsi="Arial" w:cs="Arial"/>
          <w:bCs/>
          <w:sz w:val="18"/>
          <w:szCs w:val="18"/>
        </w:rPr>
        <w:t xml:space="preserve">W wierszach 01 - 04 należy wykazać wszystkie </w:t>
      </w:r>
      <w:r w:rsidRPr="00456EFD">
        <w:rPr>
          <w:rFonts w:ascii="Arial" w:hAnsi="Arial" w:cs="Arial"/>
          <w:b/>
          <w:bCs/>
          <w:sz w:val="18"/>
          <w:szCs w:val="18"/>
        </w:rPr>
        <w:t>kategorie spraw</w:t>
      </w:r>
      <w:r w:rsidRPr="00456EFD">
        <w:rPr>
          <w:rFonts w:ascii="Arial" w:hAnsi="Arial" w:cs="Arial"/>
          <w:bCs/>
          <w:sz w:val="18"/>
          <w:szCs w:val="18"/>
        </w:rPr>
        <w:t>, które zakończyły się prawomocnie w I instancji. Wykazywane sprawy obejmują także te</w:t>
      </w:r>
      <w:r w:rsidRPr="00456EFD">
        <w:rPr>
          <w:rFonts w:ascii="Arial" w:hAnsi="Arial" w:cs="Arial"/>
          <w:sz w:val="18"/>
          <w:szCs w:val="18"/>
        </w:rPr>
        <w:t xml:space="preserve">, w których wydano prawomocne orzeczenie w danym okresie sprawozdawczym w wyniku podjęcia zawieszonego postępowania. </w:t>
      </w:r>
      <w:r w:rsidRPr="00456EFD">
        <w:rPr>
          <w:rFonts w:ascii="Arial" w:hAnsi="Arial" w:cs="Arial"/>
          <w:bCs/>
          <w:sz w:val="18"/>
          <w:szCs w:val="18"/>
        </w:rPr>
        <w:t xml:space="preserve">Okres we wszystkich sprawach liczy się od </w:t>
      </w:r>
      <w:r w:rsidRPr="00456EFD">
        <w:rPr>
          <w:rFonts w:ascii="Arial" w:hAnsi="Arial" w:cs="Arial"/>
          <w:sz w:val="18"/>
          <w:szCs w:val="18"/>
        </w:rPr>
        <w:t>daty pierwszej rejestracji w sądzie i obejmuje także okres, w którym postępowanie w sprawie było zawieszone,</w:t>
      </w:r>
      <w:r w:rsidRPr="00456EFD">
        <w:rPr>
          <w:rFonts w:ascii="Arial" w:hAnsi="Arial" w:cs="Arial"/>
          <w:b/>
          <w:sz w:val="18"/>
          <w:szCs w:val="18"/>
        </w:rPr>
        <w:t xml:space="preserve"> dział ten bowiem służy do wykazania długotrwałości postępowań sądowych od chwili ich pierwotnego wpływu do sądu.</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456EFD">
        <w:rPr>
          <w:rFonts w:ascii="Arial" w:hAnsi="Arial" w:cs="Arial"/>
          <w:b/>
          <w:bCs/>
          <w:sz w:val="18"/>
          <w:szCs w:val="18"/>
        </w:rPr>
        <w:t xml:space="preserve">W wierszach 06 i 11 wykazujemy sprawy ze wszystkich repertoriów prowadzonych w sądach rejonowych. </w:t>
      </w:r>
      <w:r w:rsidRPr="00456EFD">
        <w:rPr>
          <w:rFonts w:ascii="Arial" w:hAnsi="Arial" w:cs="Arial"/>
          <w:bCs/>
          <w:sz w:val="18"/>
          <w:szCs w:val="18"/>
        </w:rPr>
        <w:t>Sprawy Ua, Pa, Uz i Pz wykazujemy za okres od daty wpływu sprawy do sądu II instancji do wydania orzeczenia kończącego postępowanie w II instancji  (</w:t>
      </w:r>
      <w:r w:rsidRPr="00456EFD">
        <w:rPr>
          <w:rFonts w:ascii="Arial" w:hAnsi="Arial" w:cs="Arial"/>
          <w:b/>
          <w:bCs/>
          <w:sz w:val="18"/>
          <w:szCs w:val="18"/>
        </w:rPr>
        <w:t>dotyczy to również wyroków uchylających orzeczenie i przekazujących sprawy do ponownego rozpoznania</w:t>
      </w:r>
      <w:r w:rsidRPr="00456EFD">
        <w:rPr>
          <w:rFonts w:ascii="Arial" w:hAnsi="Arial" w:cs="Arial"/>
          <w:bCs/>
          <w:sz w:val="18"/>
          <w:szCs w:val="18"/>
        </w:rPr>
        <w:t xml:space="preserve">). Dane wykazujemy także w zakresie spraw uchylonych w wyniku wniesionej skargi kasacyjnej czy wznowienia od daty pierwszej rejestracji w sadzie II instancji. </w:t>
      </w:r>
      <w:r w:rsidRPr="00456EFD">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456EFD" w:rsidRPr="00456EFD" w:rsidRDefault="00456EFD" w:rsidP="00456EFD">
      <w:pPr>
        <w:rPr>
          <w:rFonts w:ascii="Arial" w:hAnsi="Arial" w:cs="Arial"/>
          <w:bCs/>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2.2 i 2.2.1 nie należy wykazywać spraw zakreślonych, a jedynie sprawy zakończone prawomocnie.</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 xml:space="preserve">Dział 2.2.1. </w:t>
      </w:r>
    </w:p>
    <w:p w:rsidR="00456EFD" w:rsidRPr="00456EFD" w:rsidRDefault="00456EFD" w:rsidP="00456EFD">
      <w:pPr>
        <w:rPr>
          <w:rFonts w:ascii="Arial" w:hAnsi="Arial" w:cs="Arial"/>
          <w:bCs/>
          <w:sz w:val="18"/>
          <w:szCs w:val="18"/>
          <w:u w:val="single"/>
        </w:rPr>
      </w:pPr>
      <w:r w:rsidRPr="00456EFD">
        <w:rPr>
          <w:rFonts w:ascii="Arial" w:hAnsi="Arial" w:cs="Arial"/>
          <w:bCs/>
          <w:sz w:val="18"/>
          <w:szCs w:val="18"/>
        </w:rPr>
        <w:t xml:space="preserve">Wykazujemy sprawy </w:t>
      </w:r>
      <w:r w:rsidRPr="00456EFD">
        <w:rPr>
          <w:rFonts w:ascii="Arial" w:hAnsi="Arial" w:cs="Arial"/>
          <w:sz w:val="18"/>
          <w:szCs w:val="18"/>
        </w:rPr>
        <w:t xml:space="preserve">z czasem </w:t>
      </w:r>
      <w:r w:rsidRPr="00456EFD">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56EFD">
        <w:rPr>
          <w:rFonts w:ascii="Arial" w:hAnsi="Arial" w:cs="Arial"/>
          <w:bCs/>
          <w:sz w:val="18"/>
          <w:szCs w:val="18"/>
          <w:u w:val="single"/>
        </w:rPr>
        <w:t xml:space="preserve"> Jedynie w odniesieniu do spraw wszczętych po 1 stycznia 2016 r. należy od czasu trwania postępowania odliczać czas trwania mediacji</w:t>
      </w:r>
      <w:r w:rsidRPr="00456EFD">
        <w:rPr>
          <w:rFonts w:ascii="Arial" w:hAnsi="Arial" w:cs="Arial"/>
          <w:bCs/>
          <w:sz w:val="18"/>
          <w:szCs w:val="18"/>
        </w:rPr>
        <w:t>.(art. 183</w:t>
      </w:r>
      <w:r w:rsidRPr="00456EFD">
        <w:rPr>
          <w:rFonts w:ascii="Arial" w:hAnsi="Arial" w:cs="Arial"/>
          <w:bCs/>
          <w:sz w:val="18"/>
          <w:szCs w:val="18"/>
          <w:vertAlign w:val="superscript"/>
        </w:rPr>
        <w:t>10</w:t>
      </w:r>
      <w:r w:rsidRPr="00456EFD">
        <w:rPr>
          <w:rFonts w:ascii="Arial" w:hAnsi="Arial" w:cs="Arial"/>
          <w:bCs/>
          <w:sz w:val="18"/>
          <w:szCs w:val="18"/>
        </w:rPr>
        <w:t xml:space="preserve"> § 1 kpc i art. 9 ustawy z dnia 10 września 2015 r. o zmianie niektórych ustaw w związku ze wspieraniem polubownych metod rozwiązywania sporów, Dz.U. poz. 1595).</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2.3.</w:t>
      </w:r>
    </w:p>
    <w:p w:rsidR="00456EFD" w:rsidRPr="00456EFD" w:rsidRDefault="00456EFD" w:rsidP="00456EFD">
      <w:pPr>
        <w:rPr>
          <w:rFonts w:ascii="Arial" w:hAnsi="Arial" w:cs="Arial"/>
          <w:bCs/>
          <w:sz w:val="18"/>
          <w:szCs w:val="18"/>
        </w:rPr>
      </w:pPr>
      <w:r w:rsidRPr="00456EFD">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2.3.1.</w:t>
      </w:r>
    </w:p>
    <w:p w:rsidR="00456EFD" w:rsidRPr="00456EFD" w:rsidRDefault="00456EFD" w:rsidP="00456EFD">
      <w:pPr>
        <w:rPr>
          <w:rFonts w:ascii="Arial" w:hAnsi="Arial" w:cs="Arial"/>
          <w:bCs/>
          <w:sz w:val="18"/>
          <w:szCs w:val="18"/>
        </w:rPr>
      </w:pPr>
      <w:r w:rsidRPr="00456EFD">
        <w:rPr>
          <w:rFonts w:ascii="Arial" w:hAnsi="Arial" w:cs="Arial"/>
          <w:bCs/>
          <w:sz w:val="18"/>
          <w:szCs w:val="18"/>
        </w:rPr>
        <w:t>Wykazujemy czas trwania wszystkich niezakończonych w ostatnim dniu okresu statystycznego mediacji w sprawie  od dnia wydania postanowienia o skierowaniu stron do mediacji.</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3</w:t>
      </w:r>
    </w:p>
    <w:p w:rsidR="00456EFD" w:rsidRPr="00456EFD" w:rsidRDefault="00456EFD" w:rsidP="00456EFD">
      <w:pPr>
        <w:jc w:val="both"/>
        <w:outlineLvl w:val="0"/>
      </w:pPr>
      <w:r w:rsidRPr="00456EFD">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456EFD">
        <w:rPr>
          <w:rFonts w:ascii="Arial" w:hAnsi="Arial" w:cs="Arial"/>
          <w:sz w:val="18"/>
          <w:szCs w:val="18"/>
        </w:rPr>
        <w:t xml:space="preserve">Wyznaczenie pierwszego terminu wiąże się ze skierowaniem sprawy na termin merytoryczny związany z możliwością zakończenia sprawy. </w:t>
      </w:r>
      <w:r w:rsidRPr="00456EFD">
        <w:rPr>
          <w:rFonts w:ascii="Arial" w:hAnsi="Arial" w:cs="Arial"/>
          <w:bCs/>
          <w:sz w:val="18"/>
          <w:szCs w:val="18"/>
        </w:rPr>
        <w:t>Nie wykazujemy jako wyznaczonego pierwszego terminu posiedzeń w przedmiocie wezwania do braków formalnych i do opłat oraz w celu przekazania według właściwości</w:t>
      </w:r>
      <w:r w:rsidRPr="00456EFD">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456EFD">
        <w:rPr>
          <w:rFonts w:ascii="Arial" w:hAnsi="Arial" w:cs="Arial"/>
          <w:bCs/>
          <w:sz w:val="18"/>
          <w:szCs w:val="18"/>
        </w:rPr>
        <w:t xml:space="preserve">w kwestiach incydentalnych </w:t>
      </w:r>
      <w:r w:rsidRPr="00456EFD">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456EFD">
        <w:rPr>
          <w:rFonts w:ascii="Arial" w:hAnsi="Arial" w:cs="Arial"/>
          <w:b/>
          <w:sz w:val="18"/>
          <w:szCs w:val="18"/>
        </w:rPr>
        <w:t xml:space="preserve"> </w:t>
      </w:r>
      <w:r w:rsidRPr="00456EFD">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456EFD">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456EFD" w:rsidRPr="00456EFD" w:rsidRDefault="00456EFD" w:rsidP="00456EFD">
      <w:pPr>
        <w:rPr>
          <w:rFonts w:ascii="Arial" w:hAnsi="Arial" w:cs="Arial"/>
          <w:bCs/>
          <w:sz w:val="18"/>
          <w:szCs w:val="18"/>
        </w:rPr>
      </w:pPr>
    </w:p>
    <w:p w:rsidR="00456EFD" w:rsidRPr="00456EFD" w:rsidRDefault="00456EFD" w:rsidP="00456EFD">
      <w:pPr>
        <w:rPr>
          <w:rFonts w:ascii="Arial" w:hAnsi="Arial" w:cs="Arial"/>
          <w:bCs/>
          <w:sz w:val="18"/>
          <w:szCs w:val="18"/>
        </w:rPr>
      </w:pPr>
      <w:r w:rsidRPr="00456EFD">
        <w:rPr>
          <w:rFonts w:ascii="Arial" w:hAnsi="Arial" w:cs="Arial"/>
          <w:bCs/>
          <w:sz w:val="18"/>
          <w:szCs w:val="18"/>
        </w:rPr>
        <w:t>Dział 3.1.b</w:t>
      </w:r>
    </w:p>
    <w:p w:rsidR="00456EFD" w:rsidRPr="00456EFD" w:rsidRDefault="00456EFD" w:rsidP="00456EFD">
      <w:pPr>
        <w:rPr>
          <w:rFonts w:ascii="Arial" w:hAnsi="Arial" w:cs="Arial"/>
          <w:bCs/>
          <w:sz w:val="18"/>
          <w:szCs w:val="18"/>
        </w:rPr>
      </w:pPr>
      <w:r w:rsidRPr="00456EFD">
        <w:rPr>
          <w:rFonts w:ascii="Arial" w:hAnsi="Arial" w:cs="Arial"/>
          <w:bCs/>
          <w:sz w:val="18"/>
          <w:szCs w:val="18"/>
        </w:rPr>
        <w:t>W dziale tym nie wykazujemy spraw ponownie wpisanych wymienionych w dziale 1.1.5 w wierszu 03.</w:t>
      </w:r>
    </w:p>
    <w:p w:rsidR="00456EFD" w:rsidRPr="00456EFD" w:rsidRDefault="00456EFD" w:rsidP="00456EFD">
      <w:pPr>
        <w:rPr>
          <w:rFonts w:ascii="Arial" w:hAnsi="Arial" w:cs="Arial"/>
          <w:bCs/>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4.1</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456EFD" w:rsidRPr="00456EFD" w:rsidRDefault="00456EFD" w:rsidP="00456EFD">
      <w:pPr>
        <w:jc w:val="both"/>
        <w:rPr>
          <w:rFonts w:ascii="Arial" w:hAnsi="Arial" w:cs="Arial"/>
          <w:bCs/>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Dział 5. </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 xml:space="preserve">Należy wypełnić odrębnie dla orzecznictwa pierwszej i drugiej instancji: </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ab/>
        <w:t>W I instancji (kol. 1 do 5) te, które uprawomocniły się w Sądzie Okręgowym,</w:t>
      </w:r>
    </w:p>
    <w:p w:rsidR="00456EFD" w:rsidRPr="00456EFD" w:rsidRDefault="00456EFD" w:rsidP="00456EFD">
      <w:pPr>
        <w:jc w:val="both"/>
        <w:rPr>
          <w:rFonts w:ascii="Arial" w:hAnsi="Arial" w:cs="Arial"/>
          <w:b/>
          <w:sz w:val="18"/>
          <w:szCs w:val="18"/>
        </w:rPr>
      </w:pPr>
      <w:r w:rsidRPr="00456EFD">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456EFD">
        <w:rPr>
          <w:rFonts w:ascii="Arial" w:hAnsi="Arial" w:cs="Arial"/>
          <w:sz w:val="18"/>
          <w:szCs w:val="18"/>
        </w:rPr>
        <w:t xml:space="preserve">W dziale tym wykazujemy odszkodowania zasądzone od Skarbu Państwa jak i od innych podmiotów o ile wynika to z przedmiotu spraw. W </w:t>
      </w:r>
      <w:r w:rsidRPr="00456EFD">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456EFD">
        <w:rPr>
          <w:rFonts w:ascii="Arial" w:hAnsi="Arial" w:cs="Arial"/>
          <w:sz w:val="18"/>
          <w:szCs w:val="18"/>
        </w:rPr>
        <w:t>Jeżeli</w:t>
      </w:r>
      <w:r w:rsidRPr="00456EFD">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456EFD" w:rsidRPr="00456EFD" w:rsidRDefault="00456EFD" w:rsidP="00456EFD">
      <w:pPr>
        <w:jc w:val="both"/>
        <w:outlineLvl w:val="0"/>
        <w:rPr>
          <w:rFonts w:ascii="Arial" w:hAnsi="Arial" w:cs="Arial"/>
          <w:bCs/>
          <w:sz w:val="18"/>
          <w:szCs w:val="18"/>
        </w:rPr>
      </w:pPr>
    </w:p>
    <w:p w:rsidR="00456EFD" w:rsidRPr="00456EFD" w:rsidRDefault="00456EFD" w:rsidP="00456EFD">
      <w:pPr>
        <w:jc w:val="both"/>
        <w:outlineLvl w:val="0"/>
        <w:rPr>
          <w:rFonts w:ascii="Arial" w:hAnsi="Arial" w:cs="Arial"/>
          <w:bCs/>
          <w:sz w:val="18"/>
          <w:szCs w:val="18"/>
        </w:rPr>
      </w:pPr>
      <w:r w:rsidRPr="00456EFD">
        <w:rPr>
          <w:rFonts w:ascii="Arial" w:hAnsi="Arial" w:cs="Arial"/>
          <w:bCs/>
          <w:sz w:val="18"/>
          <w:szCs w:val="18"/>
        </w:rPr>
        <w:t xml:space="preserve">Dział 6 </w:t>
      </w:r>
    </w:p>
    <w:p w:rsidR="00456EFD" w:rsidRPr="00456EFD" w:rsidRDefault="00456EFD" w:rsidP="00456EFD">
      <w:pPr>
        <w:jc w:val="both"/>
        <w:outlineLvl w:val="0"/>
        <w:rPr>
          <w:rFonts w:ascii="Arial" w:hAnsi="Arial" w:cs="Arial"/>
          <w:bCs/>
          <w:sz w:val="18"/>
          <w:szCs w:val="18"/>
        </w:rPr>
      </w:pPr>
      <w:r w:rsidRPr="00456EFD">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56EFD" w:rsidRPr="00456EFD" w:rsidRDefault="00456EFD" w:rsidP="00456EFD">
      <w:pPr>
        <w:jc w:val="both"/>
        <w:rPr>
          <w:rFonts w:ascii="Arial" w:hAnsi="Arial" w:cs="Arial"/>
          <w:bCs/>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Dział 8</w:t>
      </w:r>
    </w:p>
    <w:p w:rsidR="00456EFD" w:rsidRPr="00456EFD" w:rsidRDefault="00456EFD" w:rsidP="00456EFD">
      <w:pPr>
        <w:jc w:val="both"/>
        <w:rPr>
          <w:rFonts w:ascii="Arial" w:hAnsi="Arial" w:cs="Arial"/>
          <w:bCs/>
          <w:sz w:val="18"/>
          <w:szCs w:val="18"/>
        </w:rPr>
      </w:pPr>
      <w:r w:rsidRPr="00456EFD">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456EFD" w:rsidRPr="00456EFD" w:rsidRDefault="00456EFD" w:rsidP="00456EFD">
      <w:pPr>
        <w:autoSpaceDE w:val="0"/>
        <w:autoSpaceDN w:val="0"/>
        <w:adjustRightInd w:val="0"/>
        <w:spacing w:before="120"/>
        <w:rPr>
          <w:rFonts w:ascii="Arial" w:hAnsi="Arial" w:cs="Arial"/>
          <w:b/>
          <w:bCs/>
          <w:sz w:val="18"/>
          <w:szCs w:val="18"/>
        </w:rPr>
      </w:pPr>
      <w:r w:rsidRPr="00456EFD">
        <w:rPr>
          <w:rFonts w:ascii="Arial" w:hAnsi="Arial" w:cs="Arial"/>
          <w:b/>
          <w:bCs/>
          <w:sz w:val="18"/>
          <w:szCs w:val="18"/>
        </w:rPr>
        <w:t>Zagadnienia wspólne dla wykazywania limitów i obsad dla wszystkich pionów</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 xml:space="preserve">Dla wykazywania obsad przyjmuje się, że </w:t>
      </w:r>
      <w:r w:rsidRPr="00456EFD">
        <w:rPr>
          <w:rFonts w:ascii="Arial" w:hAnsi="Arial" w:cs="Arial"/>
          <w:b/>
          <w:bCs/>
          <w:sz w:val="18"/>
          <w:szCs w:val="18"/>
        </w:rPr>
        <w:t>rok jest równoważny 360 dniom pracy (12 miesięcy po 30 dni), a okres półrocza 180 dniom</w:t>
      </w:r>
      <w:r w:rsidRPr="00456EFD">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
          <w:bCs/>
          <w:sz w:val="18"/>
          <w:szCs w:val="18"/>
        </w:rPr>
        <w:t>„Sędziowie funkcyjni SO”</w:t>
      </w:r>
      <w:r w:rsidRPr="00456EFD">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456EFD">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456EFD">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
          <w:bCs/>
          <w:sz w:val="18"/>
          <w:szCs w:val="18"/>
        </w:rPr>
        <w:t>„Liczba sędziów SO i wakujących stanowisk sędziowskich, w ramach limitu na ostatni dzień okresu statystycznego”</w:t>
      </w:r>
      <w:r w:rsidRPr="00456EFD">
        <w:rPr>
          <w:rFonts w:ascii="Arial" w:hAnsi="Arial" w:cs="Arial"/>
          <w:bCs/>
          <w:sz w:val="18"/>
          <w:szCs w:val="18"/>
        </w:rPr>
        <w:t xml:space="preserve"> </w:t>
      </w:r>
      <w:r w:rsidRPr="00456EFD">
        <w:rPr>
          <w:rFonts w:ascii="Courier New" w:hAnsi="Courier New" w:cs="Courier New"/>
          <w:bCs/>
          <w:sz w:val="18"/>
          <w:szCs w:val="18"/>
        </w:rPr>
        <w:t>­</w:t>
      </w:r>
      <w:r w:rsidRPr="00456EFD">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456EFD">
        <w:rPr>
          <w:rFonts w:ascii="Arial" w:hAnsi="Arial" w:cs="Arial"/>
          <w:b/>
          <w:bCs/>
          <w:sz w:val="18"/>
          <w:szCs w:val="18"/>
        </w:rPr>
        <w:t>Wliczeniu podlegają także sędziowie danego sądu okręgowego przydzieleni do danego pionu (danej instancji tego pionu) delegowani do Ministerstwa Sprawiedliwości.</w:t>
      </w:r>
      <w:r w:rsidRPr="00456EFD">
        <w:rPr>
          <w:rFonts w:ascii="Arial" w:hAnsi="Arial" w:cs="Arial"/>
          <w:bCs/>
          <w:sz w:val="18"/>
          <w:szCs w:val="18"/>
        </w:rPr>
        <w:t xml:space="preserve"> Przykładowo, gdy do wydziału było przydzielonych 8 sędziów, z których </w:t>
      </w:r>
      <w:r w:rsidRPr="00456EFD">
        <w:rPr>
          <w:rFonts w:ascii="Arial" w:hAnsi="Arial" w:cs="Arial"/>
          <w:b/>
          <w:bCs/>
          <w:sz w:val="18"/>
          <w:szCs w:val="18"/>
        </w:rPr>
        <w:t>na ostatni dzień okresu statystycznego</w:t>
      </w:r>
      <w:r w:rsidRPr="00456EFD">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56EFD">
        <w:rPr>
          <w:rFonts w:ascii="Courier New" w:hAnsi="Courier New" w:cs="Courier New"/>
          <w:bCs/>
          <w:sz w:val="18"/>
          <w:szCs w:val="18"/>
        </w:rPr>
        <w:t>­</w:t>
      </w:r>
      <w:r w:rsidRPr="00456EFD">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56EFD">
        <w:rPr>
          <w:rFonts w:ascii="Arial" w:hAnsi="Arial" w:cs="Arial"/>
          <w:b/>
          <w:bCs/>
          <w:sz w:val="18"/>
          <w:szCs w:val="18"/>
        </w:rPr>
        <w:t>W omawianych kolumnach nie należy wykazywać sędziów sądów rejonowych delegowanych do sądu okręgowego</w:t>
      </w:r>
      <w:r w:rsidRPr="00456EF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56EFD">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456EFD">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456EFD">
        <w:rPr>
          <w:rFonts w:ascii="Arial" w:hAnsi="Arial" w:cs="Arial"/>
          <w:b/>
          <w:bCs/>
          <w:sz w:val="18"/>
          <w:szCs w:val="18"/>
        </w:rPr>
        <w:t xml:space="preserve"> </w:t>
      </w:r>
      <w:r w:rsidRPr="00456EF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56EF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56EFD">
        <w:rPr>
          <w:rFonts w:ascii="Arial" w:hAnsi="Arial" w:cs="Arial"/>
          <w:b/>
          <w:bCs/>
          <w:sz w:val="18"/>
          <w:szCs w:val="18"/>
        </w:rPr>
        <w:t xml:space="preserve">. Wówczas jego etat wykazuje się proporcjonalnie do liczby jego sesji w danym wydziale. </w:t>
      </w:r>
      <w:r w:rsidRPr="00456EFD">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456EFD">
        <w:rPr>
          <w:rFonts w:ascii="Arial" w:hAnsi="Arial" w:cs="Arial"/>
          <w:b/>
          <w:bCs/>
          <w:sz w:val="18"/>
          <w:szCs w:val="18"/>
        </w:rPr>
        <w:t>etat</w:t>
      </w:r>
      <w:r w:rsidRPr="00456EFD">
        <w:rPr>
          <w:rFonts w:ascii="Arial" w:hAnsi="Arial" w:cs="Arial"/>
          <w:bCs/>
          <w:sz w:val="18"/>
          <w:szCs w:val="18"/>
        </w:rPr>
        <w:t xml:space="preserve"> w I -instancji należy wykazać jako 0,75 (90 sesji/120 sesji pomnożone przez 1 (jako etat)), zaś w wydziale odwoławczym 0,25. </w:t>
      </w:r>
      <w:r w:rsidRPr="00456EF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56EFD">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
          <w:bCs/>
          <w:sz w:val="18"/>
          <w:szCs w:val="18"/>
        </w:rPr>
        <w:t>„Liczba sędziów SO i wakujących stanowisk sędziowskich, w ramach limitu za dany okres statystyczny”</w:t>
      </w:r>
      <w:r w:rsidRPr="00456EFD">
        <w:rPr>
          <w:rFonts w:ascii="Arial" w:hAnsi="Arial" w:cs="Arial"/>
          <w:bCs/>
          <w:sz w:val="18"/>
          <w:szCs w:val="18"/>
        </w:rPr>
        <w:t xml:space="preserve"> </w:t>
      </w:r>
      <w:r w:rsidRPr="00456EFD">
        <w:rPr>
          <w:rFonts w:ascii="Courier New" w:hAnsi="Courier New" w:cs="Courier New"/>
          <w:bCs/>
          <w:sz w:val="18"/>
          <w:szCs w:val="18"/>
        </w:rPr>
        <w:t>­</w:t>
      </w:r>
      <w:r w:rsidRPr="00456EFD">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456EFD">
        <w:rPr>
          <w:rFonts w:ascii="Arial" w:hAnsi="Arial" w:cs="Arial"/>
          <w:b/>
          <w:bCs/>
          <w:sz w:val="18"/>
          <w:szCs w:val="18"/>
        </w:rPr>
        <w:t>Wliczeniu podlegają także sędziowie danego sądu okręgowego przydzieleni do danego pionu (danej instancji tego pionu) delegowani do Ministerstwa Sprawiedliwości.</w:t>
      </w:r>
      <w:r w:rsidRPr="00456EFD">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56EFD">
        <w:rPr>
          <w:rFonts w:ascii="Courier New" w:hAnsi="Courier New" w:cs="Courier New"/>
          <w:bCs/>
          <w:sz w:val="18"/>
          <w:szCs w:val="18"/>
        </w:rPr>
        <w:t xml:space="preserve">­ </w:t>
      </w:r>
      <w:r w:rsidRPr="00456EFD">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56EFD">
        <w:rPr>
          <w:rFonts w:ascii="Arial" w:hAnsi="Arial" w:cs="Arial"/>
          <w:b/>
          <w:bCs/>
          <w:sz w:val="18"/>
          <w:szCs w:val="18"/>
        </w:rPr>
        <w:t>W omawianych kolumnach nie należy wykazywać sędziów sądów rejonowych delegowanych do sądu okręgowego</w:t>
      </w:r>
      <w:r w:rsidRPr="00456EF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56EFD">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456EFD">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456EFD">
        <w:rPr>
          <w:rFonts w:ascii="Arial" w:hAnsi="Arial" w:cs="Arial"/>
          <w:b/>
          <w:bCs/>
          <w:sz w:val="18"/>
          <w:szCs w:val="18"/>
        </w:rPr>
        <w:t xml:space="preserve"> </w:t>
      </w:r>
      <w:r w:rsidRPr="00456EF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56EF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56EFD">
        <w:rPr>
          <w:rFonts w:ascii="Arial" w:hAnsi="Arial" w:cs="Arial"/>
          <w:b/>
          <w:bCs/>
          <w:sz w:val="18"/>
          <w:szCs w:val="18"/>
        </w:rPr>
        <w:t xml:space="preserve">. Wówczas jego etat wykazuje się proporcjonalnie do liczby jego sesji w danym wydziale. </w:t>
      </w:r>
      <w:r w:rsidRPr="00456EFD">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456EFD">
        <w:rPr>
          <w:rFonts w:ascii="Arial" w:hAnsi="Arial" w:cs="Arial"/>
          <w:b/>
          <w:bCs/>
          <w:sz w:val="18"/>
          <w:szCs w:val="18"/>
        </w:rPr>
        <w:t>etat</w:t>
      </w:r>
      <w:r w:rsidRPr="00456EFD">
        <w:rPr>
          <w:rFonts w:ascii="Arial" w:hAnsi="Arial" w:cs="Arial"/>
          <w:bCs/>
          <w:sz w:val="18"/>
          <w:szCs w:val="18"/>
        </w:rPr>
        <w:t xml:space="preserve"> w I -instancji należy wykazać jako 0,75 (90 sesji/120 sesji pomnożone przez 1 (jako etat)), zaś w wydziale odwoławczym 0,25. </w:t>
      </w:r>
      <w:r w:rsidRPr="00456EF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56EFD">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456EFD">
        <w:rPr>
          <w:rFonts w:ascii="Arial" w:hAnsi="Arial" w:cs="Arial"/>
          <w:b/>
          <w:bCs/>
          <w:sz w:val="18"/>
          <w:szCs w:val="18"/>
        </w:rPr>
        <w:t xml:space="preserve"> </w:t>
      </w:r>
      <w:r w:rsidRPr="00456EFD">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56EFD">
        <w:rPr>
          <w:rFonts w:ascii="Arial" w:hAnsi="Arial" w:cs="Arial"/>
          <w:b/>
          <w:bCs/>
          <w:sz w:val="18"/>
          <w:szCs w:val="18"/>
        </w:rPr>
        <w:t>przez obsadę średniookresową</w:t>
      </w:r>
      <w:r w:rsidRPr="00456EFD">
        <w:rPr>
          <w:rFonts w:ascii="Arial" w:hAnsi="Arial" w:cs="Arial"/>
          <w:bCs/>
          <w:sz w:val="18"/>
          <w:szCs w:val="18"/>
        </w:rPr>
        <w:t xml:space="preserve"> tych sędziów.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456EFD">
        <w:rPr>
          <w:rFonts w:ascii="Arial" w:hAnsi="Arial" w:cs="Arial"/>
          <w:b/>
          <w:bCs/>
          <w:sz w:val="18"/>
          <w:szCs w:val="18"/>
        </w:rPr>
        <w:t xml:space="preserve"> </w:t>
      </w:r>
      <w:r w:rsidRPr="00456EFD">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56EFD">
        <w:rPr>
          <w:rFonts w:ascii="Arial" w:hAnsi="Arial" w:cs="Arial"/>
          <w:b/>
          <w:bCs/>
          <w:sz w:val="18"/>
          <w:szCs w:val="18"/>
        </w:rPr>
        <w:t>przez obsadę średniookresową</w:t>
      </w:r>
      <w:r w:rsidRPr="00456EFD">
        <w:rPr>
          <w:rFonts w:ascii="Arial" w:hAnsi="Arial" w:cs="Arial"/>
          <w:bCs/>
          <w:sz w:val="18"/>
          <w:szCs w:val="18"/>
        </w:rPr>
        <w:t xml:space="preserve"> tych sędziów.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 xml:space="preserve">Dane zawarte w kolumnach 1,2, 3, 5, 7, 11, 14 muszą odpowiadać sumie wierszy 02, 03.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Na określone w objaśnieniu zasady wykazywania limitów i obsad nie może rzutować ustalenie przez kolegia sądów okręgowych zakresów czynności sędziów.</w:t>
      </w:r>
    </w:p>
    <w:p w:rsidR="00456EFD" w:rsidRPr="00456EFD" w:rsidRDefault="00456EFD" w:rsidP="00456EFD">
      <w:pPr>
        <w:autoSpaceDE w:val="0"/>
        <w:autoSpaceDN w:val="0"/>
        <w:adjustRightInd w:val="0"/>
        <w:spacing w:before="160"/>
        <w:jc w:val="both"/>
        <w:rPr>
          <w:rFonts w:ascii="Arial" w:hAnsi="Arial" w:cs="Arial"/>
          <w:bCs/>
          <w:sz w:val="18"/>
          <w:szCs w:val="18"/>
        </w:rPr>
      </w:pPr>
      <w:r w:rsidRPr="00456EFD">
        <w:rPr>
          <w:rFonts w:ascii="Arial" w:hAnsi="Arial" w:cs="Arial"/>
          <w:b/>
          <w:bCs/>
          <w:sz w:val="18"/>
          <w:szCs w:val="18"/>
        </w:rPr>
        <w:t>Pion pracy, ubezpieczeń oraz pracy i ubezpieczeń społecznych</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Dane w zakresie pionu pracy, ubezpieczeń oraz pracy i ubezpieczeń społecznych wykazuje się w następującym układzie:</w:t>
      </w:r>
    </w:p>
    <w:p w:rsidR="00456EFD" w:rsidRPr="00456EFD" w:rsidRDefault="00456EFD" w:rsidP="00456EFD">
      <w:pPr>
        <w:autoSpaceDE w:val="0"/>
        <w:autoSpaceDN w:val="0"/>
        <w:adjustRightInd w:val="0"/>
        <w:spacing w:before="160"/>
        <w:ind w:left="360"/>
        <w:jc w:val="both"/>
        <w:rPr>
          <w:rFonts w:ascii="Arial" w:hAnsi="Arial" w:cs="Arial"/>
          <w:bCs/>
          <w:sz w:val="18"/>
          <w:szCs w:val="18"/>
        </w:rPr>
      </w:pPr>
      <w:r w:rsidRPr="00456EFD">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456EFD" w:rsidRPr="00456EFD" w:rsidRDefault="00456EFD" w:rsidP="00456EFD">
      <w:pPr>
        <w:autoSpaceDE w:val="0"/>
        <w:autoSpaceDN w:val="0"/>
        <w:adjustRightInd w:val="0"/>
        <w:spacing w:before="160"/>
        <w:ind w:left="360"/>
        <w:jc w:val="both"/>
        <w:rPr>
          <w:rFonts w:ascii="Arial" w:hAnsi="Arial" w:cs="Arial"/>
          <w:b/>
          <w:bCs/>
          <w:sz w:val="18"/>
          <w:szCs w:val="18"/>
          <w:u w:val="single"/>
        </w:rPr>
      </w:pPr>
      <w:r w:rsidRPr="00456EFD">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456EFD">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456EFD" w:rsidRPr="00456EFD" w:rsidRDefault="00456EFD" w:rsidP="00456EFD">
      <w:pPr>
        <w:autoSpaceDE w:val="0"/>
        <w:autoSpaceDN w:val="0"/>
        <w:adjustRightInd w:val="0"/>
        <w:spacing w:before="160"/>
        <w:ind w:left="360" w:firstLine="348"/>
        <w:jc w:val="both"/>
        <w:rPr>
          <w:rFonts w:ascii="Arial" w:hAnsi="Arial" w:cs="Arial"/>
          <w:b/>
          <w:bCs/>
          <w:sz w:val="18"/>
          <w:szCs w:val="18"/>
          <w:u w:val="single"/>
        </w:rPr>
      </w:pPr>
      <w:r w:rsidRPr="00456EFD">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456EFD">
        <w:rPr>
          <w:rFonts w:ascii="Arial" w:hAnsi="Arial" w:cs="Arial"/>
          <w:b/>
          <w:bCs/>
          <w:sz w:val="18"/>
          <w:szCs w:val="18"/>
          <w:u w:val="single"/>
        </w:rPr>
        <w:t xml:space="preserve">w pionie pracy, ubezpieczeń oraz pracy i ubezpieczeń nie dokonuje się podziału na I i II instancję. </w:t>
      </w:r>
    </w:p>
    <w:p w:rsidR="00456EFD" w:rsidRPr="00456EFD" w:rsidRDefault="00456EFD" w:rsidP="00456EFD">
      <w:pPr>
        <w:numPr>
          <w:ilvl w:val="0"/>
          <w:numId w:val="13"/>
        </w:numPr>
        <w:autoSpaceDE w:val="0"/>
        <w:autoSpaceDN w:val="0"/>
        <w:adjustRightInd w:val="0"/>
        <w:spacing w:before="120"/>
        <w:jc w:val="both"/>
        <w:rPr>
          <w:rFonts w:ascii="Arial" w:hAnsi="Arial" w:cs="Arial"/>
          <w:bCs/>
          <w:sz w:val="18"/>
          <w:szCs w:val="18"/>
        </w:rPr>
      </w:pPr>
      <w:r w:rsidRPr="00456EFD">
        <w:rPr>
          <w:rFonts w:ascii="Arial" w:hAnsi="Arial" w:cs="Arial"/>
          <w:b/>
          <w:bCs/>
          <w:sz w:val="18"/>
          <w:szCs w:val="18"/>
        </w:rPr>
        <w:t>„Liczba sędziów SO i wakujących stanowisk sędziowskich, w ramach limitu na ostatni dzień okresu statystycznego”</w:t>
      </w:r>
      <w:r w:rsidRPr="00456EFD">
        <w:rPr>
          <w:rFonts w:ascii="Arial" w:hAnsi="Arial" w:cs="Arial"/>
          <w:bCs/>
          <w:sz w:val="18"/>
          <w:szCs w:val="18"/>
        </w:rPr>
        <w:t xml:space="preserve"> ­ należy wykazać zgodnie z regułami opisanymi w punkcie 3 zagadnień wspólnych dla wszystkich pionów. </w:t>
      </w:r>
    </w:p>
    <w:p w:rsidR="00456EFD" w:rsidRPr="00456EFD" w:rsidRDefault="00456EFD" w:rsidP="00456EFD">
      <w:pPr>
        <w:numPr>
          <w:ilvl w:val="0"/>
          <w:numId w:val="13"/>
        </w:numPr>
        <w:autoSpaceDE w:val="0"/>
        <w:autoSpaceDN w:val="0"/>
        <w:adjustRightInd w:val="0"/>
        <w:spacing w:before="120"/>
        <w:jc w:val="both"/>
        <w:rPr>
          <w:rFonts w:ascii="Arial" w:hAnsi="Arial" w:cs="Arial"/>
          <w:bCs/>
          <w:sz w:val="18"/>
          <w:szCs w:val="18"/>
        </w:rPr>
      </w:pPr>
      <w:r w:rsidRPr="00456EFD">
        <w:rPr>
          <w:rFonts w:ascii="Arial" w:hAnsi="Arial" w:cs="Arial"/>
          <w:b/>
          <w:bCs/>
          <w:sz w:val="18"/>
          <w:szCs w:val="18"/>
        </w:rPr>
        <w:t>„Liczba sędziów SO i wakujących stanowisk sędziowskich, w ramach limitu za dany okres statystyczny”</w:t>
      </w:r>
      <w:r w:rsidRPr="00456EFD">
        <w:rPr>
          <w:rFonts w:ascii="Arial" w:hAnsi="Arial" w:cs="Arial"/>
          <w:bCs/>
          <w:sz w:val="18"/>
          <w:szCs w:val="18"/>
        </w:rPr>
        <w:t xml:space="preserve"> </w:t>
      </w:r>
      <w:r w:rsidRPr="00456EFD">
        <w:rPr>
          <w:rFonts w:ascii="Courier New" w:hAnsi="Courier New" w:cs="Courier New"/>
          <w:bCs/>
          <w:sz w:val="18"/>
          <w:szCs w:val="18"/>
        </w:rPr>
        <w:t>­</w:t>
      </w:r>
      <w:r w:rsidRPr="00456EFD">
        <w:rPr>
          <w:rFonts w:ascii="Arial" w:hAnsi="Arial" w:cs="Arial"/>
          <w:bCs/>
          <w:sz w:val="18"/>
          <w:szCs w:val="18"/>
        </w:rPr>
        <w:t xml:space="preserve"> należy wykazać zgodnie z regułami opisanymi w punkcie 4 zagadnień wspólnych dla wszystkich pionów.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w:t>
      </w:r>
      <w:r w:rsidRPr="00456EFD">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456EFD">
        <w:rPr>
          <w:rFonts w:ascii="Arial" w:hAnsi="Arial" w:cs="Arial"/>
          <w:sz w:val="18"/>
          <w:szCs w:val="18"/>
        </w:rPr>
        <w:t xml:space="preserve"> i delegowanych do pełnienia czynności orzeczniczych w pełnym lub niepełnym  wymiarze w innym sądzie okręgowym</w:t>
      </w:r>
      <w:r w:rsidRPr="00456EFD">
        <w:rPr>
          <w:rFonts w:ascii="Arial" w:hAnsi="Arial" w:cs="Arial"/>
          <w:b/>
          <w:bCs/>
          <w:sz w:val="18"/>
          <w:szCs w:val="18"/>
        </w:rPr>
        <w:t xml:space="preserve"> czy sądzie rejonowym)</w:t>
      </w:r>
      <w:r w:rsidRPr="00456EFD">
        <w:rPr>
          <w:rFonts w:ascii="Arial" w:hAnsi="Arial" w:cs="Arial"/>
          <w:bCs/>
          <w:sz w:val="18"/>
          <w:szCs w:val="18"/>
        </w:rPr>
        <w:t xml:space="preserve">” – </w:t>
      </w:r>
      <w:r w:rsidRPr="00456EFD">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456EFD">
        <w:rPr>
          <w:rFonts w:ascii="Arial" w:hAnsi="Arial" w:cs="Arial"/>
          <w:bCs/>
          <w:sz w:val="18"/>
          <w:szCs w:val="18"/>
        </w:rPr>
        <w:t xml:space="preserve">wszystkich okresów nieobecności w pracy a więc zwolnień lekarskich, urlopów itp. </w:t>
      </w:r>
      <w:r w:rsidRPr="00456EFD">
        <w:rPr>
          <w:rFonts w:ascii="Arial" w:hAnsi="Arial" w:cs="Arial"/>
          <w:b/>
          <w:bCs/>
          <w:sz w:val="18"/>
          <w:szCs w:val="18"/>
        </w:rPr>
        <w:t>(patrz punkt I zagadnień wspólnych)</w:t>
      </w:r>
      <w:r w:rsidRPr="00456EFD">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456EFD">
        <w:rPr>
          <w:rFonts w:ascii="Arial" w:hAnsi="Arial" w:cs="Arial"/>
          <w:b/>
          <w:bCs/>
          <w:sz w:val="18"/>
          <w:szCs w:val="18"/>
        </w:rPr>
        <w:t xml:space="preserve"> </w:t>
      </w:r>
      <w:r w:rsidRPr="00456EFD">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w:t>
      </w:r>
      <w:r w:rsidRPr="00456EFD">
        <w:rPr>
          <w:rFonts w:ascii="Arial" w:hAnsi="Arial" w:cs="Arial"/>
          <w:b/>
          <w:bCs/>
          <w:sz w:val="18"/>
          <w:szCs w:val="18"/>
        </w:rPr>
        <w:t xml:space="preserve">Obsadę średniookresową </w:t>
      </w:r>
      <w:r w:rsidRPr="00456EFD">
        <w:rPr>
          <w:rFonts w:ascii="Arial" w:hAnsi="Arial" w:cs="Arial"/>
          <w:bCs/>
          <w:sz w:val="18"/>
          <w:szCs w:val="18"/>
        </w:rPr>
        <w:t>„</w:t>
      </w:r>
      <w:r w:rsidRPr="00456EFD">
        <w:rPr>
          <w:rFonts w:ascii="Arial" w:hAnsi="Arial" w:cs="Arial"/>
          <w:b/>
          <w:bCs/>
          <w:sz w:val="18"/>
          <w:szCs w:val="18"/>
        </w:rPr>
        <w:t>Obsadę średniookresową sędziów SO delegowanych w trybie art. 77 § 1 usp na czas nieokreślony lub na czas określony orzekających w pełnym wymiarze w SA</w:t>
      </w:r>
      <w:r w:rsidRPr="00456EFD">
        <w:rPr>
          <w:rFonts w:ascii="Arial" w:hAnsi="Arial" w:cs="Arial"/>
          <w:bCs/>
          <w:sz w:val="18"/>
          <w:szCs w:val="18"/>
        </w:rPr>
        <w:t>” – wykazuje się</w:t>
      </w:r>
      <w:r w:rsidRPr="00456EFD">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456EFD">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456EFD" w:rsidRPr="00456EFD" w:rsidRDefault="00456EFD" w:rsidP="00456EFD">
      <w:pPr>
        <w:numPr>
          <w:ilvl w:val="0"/>
          <w:numId w:val="13"/>
        </w:numPr>
        <w:autoSpaceDE w:val="0"/>
        <w:autoSpaceDN w:val="0"/>
        <w:adjustRightInd w:val="0"/>
        <w:spacing w:before="160"/>
        <w:jc w:val="both"/>
        <w:rPr>
          <w:rFonts w:ascii="Arial" w:hAnsi="Arial" w:cs="Arial"/>
          <w:bCs/>
          <w:sz w:val="18"/>
          <w:szCs w:val="18"/>
        </w:rPr>
      </w:pPr>
      <w:r w:rsidRPr="00456EFD">
        <w:rPr>
          <w:rFonts w:ascii="Arial" w:hAnsi="Arial" w:cs="Arial"/>
          <w:bCs/>
          <w:sz w:val="18"/>
          <w:szCs w:val="18"/>
        </w:rPr>
        <w:t>„</w:t>
      </w:r>
      <w:r w:rsidRPr="00456EFD">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456EFD">
        <w:rPr>
          <w:rFonts w:ascii="Arial" w:hAnsi="Arial" w:cs="Arial"/>
          <w:bCs/>
          <w:sz w:val="18"/>
          <w:szCs w:val="18"/>
        </w:rPr>
        <w:t>” – wykazuje się</w:t>
      </w:r>
      <w:r w:rsidRPr="00456EFD">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456EFD">
        <w:rPr>
          <w:rFonts w:ascii="Arial" w:hAnsi="Arial" w:cs="Arial"/>
          <w:bCs/>
          <w:sz w:val="18"/>
          <w:szCs w:val="18"/>
        </w:rPr>
        <w:t xml:space="preserve">W kolumnie następnej wykazujemy liczbę sędziów podając liczbę osób, których delegacja dotyczyła.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sz w:val="18"/>
          <w:szCs w:val="18"/>
        </w:rPr>
        <w:t>„</w:t>
      </w:r>
      <w:r w:rsidRPr="00456EFD">
        <w:rPr>
          <w:rFonts w:ascii="Arial" w:hAnsi="Arial" w:cs="Arial"/>
          <w:b/>
          <w:bCs/>
          <w:sz w:val="18"/>
          <w:szCs w:val="18"/>
        </w:rPr>
        <w:t xml:space="preserve">Obsada średniookresowa </w:t>
      </w:r>
      <w:r w:rsidRPr="00456EFD">
        <w:rPr>
          <w:rFonts w:ascii="Arial" w:hAnsi="Arial" w:cs="Arial"/>
          <w:sz w:val="18"/>
          <w:szCs w:val="18"/>
        </w:rPr>
        <w:t xml:space="preserve">SO </w:t>
      </w:r>
      <w:r w:rsidRPr="00456EFD">
        <w:rPr>
          <w:rFonts w:ascii="Arial" w:hAnsi="Arial" w:cs="Arial"/>
          <w:b/>
          <w:sz w:val="18"/>
          <w:szCs w:val="18"/>
          <w:u w:val="single"/>
        </w:rPr>
        <w:t xml:space="preserve"> w ramach limitu</w:t>
      </w:r>
      <w:r w:rsidRPr="00456EFD">
        <w:rPr>
          <w:rFonts w:ascii="Arial" w:hAnsi="Arial" w:cs="Arial"/>
          <w:sz w:val="18"/>
          <w:szCs w:val="18"/>
        </w:rPr>
        <w:t xml:space="preserve"> delegowanych do pełnienia czynności w Ministerstwie Sprawiedliwości” </w:t>
      </w:r>
      <w:r w:rsidRPr="00456EFD">
        <w:rPr>
          <w:rFonts w:ascii="Courier New" w:hAnsi="Courier New" w:cs="Courier New"/>
          <w:sz w:val="18"/>
          <w:szCs w:val="18"/>
        </w:rPr>
        <w:t>­</w:t>
      </w:r>
      <w:r w:rsidRPr="00456EFD">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56EFD">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sz w:val="18"/>
          <w:szCs w:val="18"/>
        </w:rPr>
        <w:t>„</w:t>
      </w:r>
      <w:r w:rsidRPr="00456EFD">
        <w:rPr>
          <w:rFonts w:ascii="Arial" w:hAnsi="Arial" w:cs="Arial"/>
          <w:b/>
          <w:bCs/>
          <w:sz w:val="18"/>
          <w:szCs w:val="18"/>
        </w:rPr>
        <w:t>Obsada średniookresowa</w:t>
      </w:r>
      <w:r w:rsidRPr="00456EFD">
        <w:rPr>
          <w:rFonts w:ascii="Arial" w:hAnsi="Arial" w:cs="Arial"/>
          <w:sz w:val="18"/>
          <w:szCs w:val="18"/>
        </w:rPr>
        <w:t xml:space="preserve"> SO </w:t>
      </w:r>
      <w:r w:rsidRPr="00456EFD">
        <w:rPr>
          <w:rFonts w:ascii="Arial" w:hAnsi="Arial" w:cs="Arial"/>
          <w:b/>
          <w:sz w:val="18"/>
          <w:szCs w:val="18"/>
          <w:u w:val="single"/>
        </w:rPr>
        <w:t>w ramach limitu</w:t>
      </w:r>
      <w:r w:rsidRPr="00456EFD">
        <w:rPr>
          <w:rFonts w:ascii="Arial" w:hAnsi="Arial" w:cs="Arial"/>
          <w:sz w:val="18"/>
          <w:szCs w:val="18"/>
        </w:rPr>
        <w:t xml:space="preserve"> (na ostatni dzień okresu statystycznego delegowanych do pełnienia czynności w Krajowej Szkole Sądownictwa i Prokuratury” </w:t>
      </w:r>
      <w:r w:rsidRPr="00456EFD">
        <w:rPr>
          <w:rFonts w:ascii="Courier New" w:hAnsi="Courier New" w:cs="Courier New"/>
          <w:sz w:val="18"/>
          <w:szCs w:val="18"/>
        </w:rPr>
        <w:t>­</w:t>
      </w:r>
      <w:r w:rsidRPr="00456EFD">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56EFD">
        <w:rPr>
          <w:rFonts w:ascii="Arial" w:hAnsi="Arial" w:cs="Arial"/>
          <w:bCs/>
          <w:sz w:val="18"/>
          <w:szCs w:val="18"/>
        </w:rPr>
        <w:t xml:space="preserve">gdyż nieobecności, w tym urlopy, tych sędziów w tym okresie nie mają żadnego wpływu na pracę sądu okręgowego, a okresy nieobecności dotyczą pracy w </w:t>
      </w:r>
      <w:r w:rsidRPr="00456EFD">
        <w:rPr>
          <w:rFonts w:ascii="Arial" w:hAnsi="Arial" w:cs="Arial"/>
          <w:sz w:val="18"/>
          <w:szCs w:val="18"/>
        </w:rPr>
        <w:t>Krajowej Szkole Sądownictwa i Prokuratury</w:t>
      </w:r>
      <w:r w:rsidRPr="00456EFD">
        <w:rPr>
          <w:rFonts w:ascii="Arial" w:hAnsi="Arial" w:cs="Arial"/>
          <w:bCs/>
          <w:sz w:val="18"/>
          <w:szCs w:val="18"/>
        </w:rPr>
        <w:t>.</w:t>
      </w:r>
      <w:r w:rsidRPr="00456EFD">
        <w:rPr>
          <w:rFonts w:ascii="Arial" w:hAnsi="Arial" w:cs="Arial"/>
          <w:sz w:val="18"/>
          <w:szCs w:val="18"/>
        </w:rPr>
        <w:t xml:space="preserve"> </w:t>
      </w:r>
      <w:r w:rsidRPr="00456EFD">
        <w:rPr>
          <w:rFonts w:ascii="Arial" w:hAnsi="Arial" w:cs="Arial"/>
          <w:bCs/>
          <w:sz w:val="18"/>
          <w:szCs w:val="18"/>
        </w:rPr>
        <w:t xml:space="preserve">W następnej kolumnie wykazujemy liczbę sędziów nie w ramach limitu etatów a jedynie podając liczbę osób, których delegacja dotyczyła.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56EFD">
        <w:rPr>
          <w:rFonts w:ascii="Arial" w:hAnsi="Arial" w:cs="Arial"/>
          <w:bCs/>
          <w:sz w:val="18"/>
          <w:szCs w:val="18"/>
        </w:rPr>
        <w:t>W kolumnie następnej wykazujemy liczbę sędziów podając liczbę osób, których delegacja dotyczyła.</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456EFD">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456EFD" w:rsidRPr="00456EFD" w:rsidRDefault="00456EFD" w:rsidP="00456EFD">
      <w:pPr>
        <w:numPr>
          <w:ilvl w:val="0"/>
          <w:numId w:val="13"/>
        </w:numPr>
        <w:autoSpaceDE w:val="0"/>
        <w:autoSpaceDN w:val="0"/>
        <w:adjustRightInd w:val="0"/>
        <w:spacing w:before="240"/>
        <w:jc w:val="both"/>
        <w:rPr>
          <w:rFonts w:ascii="Arial" w:hAnsi="Arial" w:cs="Arial"/>
          <w:b/>
          <w:bCs/>
          <w:sz w:val="18"/>
          <w:szCs w:val="18"/>
          <w:u w:val="single"/>
        </w:rPr>
      </w:pPr>
      <w:r w:rsidRPr="00456EFD">
        <w:rPr>
          <w:rFonts w:ascii="Arial" w:hAnsi="Arial" w:cs="Arial"/>
          <w:sz w:val="18"/>
          <w:szCs w:val="18"/>
        </w:rPr>
        <w:t xml:space="preserve">„Obsadę średniookresową sędziów SO delegowanych do pełnienia czynności orzeczniczych </w:t>
      </w:r>
      <w:r w:rsidRPr="00456EFD">
        <w:rPr>
          <w:rFonts w:ascii="Arial" w:hAnsi="Arial" w:cs="Arial"/>
          <w:b/>
          <w:bCs/>
          <w:sz w:val="18"/>
          <w:szCs w:val="18"/>
        </w:rPr>
        <w:t>w niepełnym wymiarze czy też wykonujący czynności orzecznicze na mocy ustawy</w:t>
      </w:r>
      <w:r w:rsidRPr="00456EFD">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456EFD">
        <w:rPr>
          <w:rFonts w:ascii="Arial" w:hAnsi="Arial" w:cs="Arial"/>
          <w:bCs/>
          <w:sz w:val="18"/>
          <w:szCs w:val="18"/>
        </w:rPr>
        <w:t xml:space="preserve">W kolumnie następnej wykazujemy liczbę sędziów podając liczbę osób, których delegacja dotyczyła.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456EFD">
        <w:rPr>
          <w:rFonts w:ascii="Arial" w:hAnsi="Arial" w:cs="Arial"/>
          <w:bCs/>
          <w:sz w:val="18"/>
          <w:szCs w:val="18"/>
        </w:rPr>
        <w:t>W kolumnie następnej wykazujemy liczbę sędziów podając liczbę osób, których delegacja dotyczyła.</w:t>
      </w:r>
    </w:p>
    <w:p w:rsidR="00456EFD" w:rsidRPr="00456EFD" w:rsidRDefault="00456EFD" w:rsidP="00456EFD">
      <w:pPr>
        <w:numPr>
          <w:ilvl w:val="0"/>
          <w:numId w:val="13"/>
        </w:numPr>
        <w:autoSpaceDE w:val="0"/>
        <w:autoSpaceDN w:val="0"/>
        <w:adjustRightInd w:val="0"/>
        <w:spacing w:before="240"/>
        <w:jc w:val="both"/>
        <w:rPr>
          <w:rFonts w:ascii="Arial" w:hAnsi="Arial" w:cs="Arial"/>
          <w:b/>
          <w:bCs/>
          <w:sz w:val="18"/>
          <w:szCs w:val="18"/>
          <w:u w:val="single"/>
        </w:rPr>
      </w:pPr>
      <w:r w:rsidRPr="00456EFD">
        <w:rPr>
          <w:rFonts w:ascii="Arial" w:hAnsi="Arial" w:cs="Arial"/>
          <w:sz w:val="18"/>
          <w:szCs w:val="18"/>
        </w:rPr>
        <w:t xml:space="preserve">„Obsada sędziów danego SO delegowanych do pełnienia czynności orzeczniczych </w:t>
      </w:r>
      <w:r w:rsidRPr="00456EFD">
        <w:rPr>
          <w:rFonts w:ascii="Arial" w:hAnsi="Arial" w:cs="Arial"/>
          <w:b/>
          <w:bCs/>
          <w:sz w:val="18"/>
          <w:szCs w:val="18"/>
        </w:rPr>
        <w:t>w niepełnym wymiarze czy też wykonujący czynności orzecznicze na mocy ustawy</w:t>
      </w:r>
      <w:r w:rsidRPr="00456EFD">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456EFD">
        <w:rPr>
          <w:rFonts w:ascii="Arial" w:hAnsi="Arial" w:cs="Arial"/>
          <w:bCs/>
          <w:sz w:val="18"/>
          <w:szCs w:val="18"/>
        </w:rPr>
        <w:t xml:space="preserve">W kolumnie następnej wykazujemy liczbę sędziów podając liczbę osób, których delegacja dotyczyła.   </w:t>
      </w:r>
    </w:p>
    <w:p w:rsidR="00456EFD" w:rsidRPr="00456EFD" w:rsidRDefault="00456EFD" w:rsidP="00456EFD">
      <w:pPr>
        <w:numPr>
          <w:ilvl w:val="0"/>
          <w:numId w:val="13"/>
        </w:numPr>
        <w:autoSpaceDE w:val="0"/>
        <w:autoSpaceDN w:val="0"/>
        <w:adjustRightInd w:val="0"/>
        <w:spacing w:before="240"/>
        <w:jc w:val="both"/>
        <w:rPr>
          <w:rFonts w:ascii="Arial" w:hAnsi="Arial" w:cs="Arial"/>
          <w:b/>
          <w:bCs/>
          <w:sz w:val="18"/>
          <w:szCs w:val="18"/>
          <w:u w:val="single"/>
        </w:rPr>
      </w:pPr>
      <w:r w:rsidRPr="00456EFD">
        <w:rPr>
          <w:rFonts w:ascii="Arial" w:hAnsi="Arial" w:cs="Arial"/>
          <w:sz w:val="18"/>
          <w:szCs w:val="18"/>
        </w:rPr>
        <w:t xml:space="preserve">Obsada sędziów z innego SO delegowanych do pełnienia czynności orzeczniczych w pełnym lub niepełnym wymiarze </w:t>
      </w:r>
      <w:r w:rsidRPr="00456EFD">
        <w:rPr>
          <w:rFonts w:ascii="Arial" w:hAnsi="Arial" w:cs="Arial"/>
          <w:b/>
          <w:bCs/>
          <w:sz w:val="18"/>
          <w:szCs w:val="18"/>
        </w:rPr>
        <w:t>czy też wykonujący czynności orzecznicze na mocy ustawy</w:t>
      </w:r>
      <w:r w:rsidRPr="00456EFD">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456EFD">
        <w:rPr>
          <w:rFonts w:ascii="Arial" w:hAnsi="Arial" w:cs="Arial"/>
          <w:bCs/>
          <w:sz w:val="18"/>
          <w:szCs w:val="18"/>
        </w:rPr>
        <w:t>W kolumnie następnej wykazujemy liczbę sędziów podając liczbę osób, których delegacja dotyczyła.</w:t>
      </w:r>
    </w:p>
    <w:p w:rsidR="00456EFD" w:rsidRPr="00456EFD" w:rsidRDefault="00456EFD" w:rsidP="00456EFD">
      <w:pPr>
        <w:numPr>
          <w:ilvl w:val="0"/>
          <w:numId w:val="13"/>
        </w:numPr>
        <w:autoSpaceDE w:val="0"/>
        <w:autoSpaceDN w:val="0"/>
        <w:adjustRightInd w:val="0"/>
        <w:spacing w:before="240"/>
        <w:jc w:val="both"/>
        <w:rPr>
          <w:rFonts w:ascii="Arial" w:hAnsi="Arial" w:cs="Arial"/>
          <w:b/>
          <w:bCs/>
          <w:sz w:val="18"/>
          <w:szCs w:val="18"/>
          <w:u w:val="single"/>
        </w:rPr>
      </w:pPr>
      <w:r w:rsidRPr="00456EFD">
        <w:rPr>
          <w:rFonts w:ascii="Arial" w:hAnsi="Arial" w:cs="Arial"/>
          <w:bCs/>
          <w:sz w:val="18"/>
          <w:szCs w:val="18"/>
        </w:rPr>
        <w:t xml:space="preserve"> „</w:t>
      </w:r>
      <w:r w:rsidRPr="00456EFD">
        <w:rPr>
          <w:rFonts w:ascii="Arial" w:hAnsi="Arial" w:cs="Arial"/>
          <w:b/>
          <w:bCs/>
          <w:sz w:val="18"/>
          <w:szCs w:val="18"/>
        </w:rPr>
        <w:t>Obsadę średniookresową (sędziowie funkcyjni SO)</w:t>
      </w:r>
      <w:r w:rsidRPr="00456EFD">
        <w:rPr>
          <w:rFonts w:ascii="Arial" w:hAnsi="Arial" w:cs="Arial"/>
          <w:bCs/>
          <w:sz w:val="18"/>
          <w:szCs w:val="18"/>
        </w:rPr>
        <w:t xml:space="preserve"> – </w:t>
      </w:r>
      <w:r w:rsidRPr="00456EFD">
        <w:rPr>
          <w:rFonts w:ascii="Arial" w:hAnsi="Arial" w:cs="Arial"/>
          <w:b/>
          <w:bCs/>
          <w:sz w:val="18"/>
          <w:szCs w:val="18"/>
          <w:u w:val="single"/>
        </w:rPr>
        <w:t>wersja I</w:t>
      </w:r>
      <w:r w:rsidRPr="00456EFD">
        <w:rPr>
          <w:rFonts w:ascii="Arial" w:hAnsi="Arial" w:cs="Arial"/>
          <w:bCs/>
          <w:sz w:val="18"/>
          <w:szCs w:val="18"/>
        </w:rPr>
        <w:t xml:space="preserve">” </w:t>
      </w:r>
      <w:r w:rsidRPr="00456EFD">
        <w:rPr>
          <w:rFonts w:ascii="Arial" w:hAnsi="Arial" w:cs="Arial"/>
          <w:sz w:val="18"/>
          <w:szCs w:val="18"/>
        </w:rPr>
        <w:t xml:space="preserve">wykazuje się według średniookresowego zatrudnienia </w:t>
      </w:r>
      <w:r w:rsidRPr="00456EFD">
        <w:rPr>
          <w:rFonts w:ascii="Arial" w:hAnsi="Arial" w:cs="Arial"/>
          <w:bCs/>
          <w:sz w:val="18"/>
          <w:szCs w:val="18"/>
        </w:rPr>
        <w:t xml:space="preserve">po wcześniejszym ustaleniu, które z osób funkcyjnych w danej instancji orzekają, </w:t>
      </w:r>
      <w:r w:rsidRPr="00456EFD">
        <w:rPr>
          <w:rFonts w:ascii="Arial" w:hAnsi="Arial" w:cs="Arial"/>
          <w:sz w:val="18"/>
          <w:szCs w:val="18"/>
        </w:rPr>
        <w:t xml:space="preserve">a zatem faktycznych dni świadczenia pracy w danym okresie statystycznym po odliczeniu </w:t>
      </w:r>
      <w:r w:rsidRPr="00456EFD">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456EFD">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456EFD">
        <w:rPr>
          <w:rFonts w:ascii="Arial" w:hAnsi="Arial" w:cs="Arial"/>
          <w:bCs/>
          <w:sz w:val="18"/>
          <w:szCs w:val="18"/>
        </w:rPr>
        <w:t xml:space="preserve">Liczbę dni </w:t>
      </w:r>
      <w:r w:rsidRPr="00456EFD">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456EFD">
        <w:rPr>
          <w:rFonts w:ascii="Arial" w:hAnsi="Arial" w:cs="Arial"/>
          <w:b/>
          <w:sz w:val="18"/>
          <w:szCs w:val="18"/>
          <w:u w:val="single"/>
        </w:rPr>
        <w:t>o ile nie ma możliwości określenia obsady w układzie okresowym</w:t>
      </w:r>
      <w:r w:rsidRPr="00456EFD">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56EFD">
        <w:rPr>
          <w:rFonts w:ascii="Arial" w:hAnsi="Arial" w:cs="Arial"/>
          <w:b/>
          <w:sz w:val="18"/>
          <w:szCs w:val="18"/>
          <w:u w:val="single"/>
        </w:rPr>
        <w:t>sytuacji czasowego określenia obowiązków orzeczniczych</w:t>
      </w:r>
      <w:r w:rsidRPr="00456EFD">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56EFD">
        <w:rPr>
          <w:rFonts w:ascii="Arial" w:hAnsi="Arial" w:cs="Arial"/>
          <w:bCs/>
          <w:sz w:val="18"/>
          <w:szCs w:val="18"/>
        </w:rPr>
        <w:t xml:space="preserve">Sędziowie funkcyjni SO (vide pkt 2 objaśnień do działu 7.1).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Cs/>
          <w:sz w:val="18"/>
          <w:szCs w:val="18"/>
        </w:rPr>
        <w:t>„</w:t>
      </w:r>
      <w:r w:rsidRPr="00456EFD">
        <w:rPr>
          <w:rFonts w:ascii="Arial" w:hAnsi="Arial" w:cs="Arial"/>
          <w:b/>
          <w:bCs/>
          <w:sz w:val="18"/>
          <w:szCs w:val="18"/>
        </w:rPr>
        <w:t>Obsadę średniookresową (sędziowie funkcyjni SO)</w:t>
      </w:r>
      <w:r w:rsidRPr="00456EFD">
        <w:rPr>
          <w:rFonts w:ascii="Arial" w:hAnsi="Arial" w:cs="Arial"/>
          <w:bCs/>
          <w:sz w:val="18"/>
          <w:szCs w:val="18"/>
        </w:rPr>
        <w:t xml:space="preserve"> – </w:t>
      </w:r>
      <w:r w:rsidRPr="00456EFD">
        <w:rPr>
          <w:rFonts w:ascii="Arial" w:hAnsi="Arial" w:cs="Arial"/>
          <w:b/>
          <w:bCs/>
          <w:sz w:val="18"/>
          <w:szCs w:val="18"/>
          <w:u w:val="single"/>
        </w:rPr>
        <w:t>wersja II</w:t>
      </w:r>
      <w:r w:rsidRPr="00456EFD">
        <w:rPr>
          <w:rFonts w:ascii="Arial" w:hAnsi="Arial" w:cs="Arial"/>
          <w:bCs/>
          <w:sz w:val="18"/>
          <w:szCs w:val="18"/>
        </w:rPr>
        <w:t xml:space="preserve">” wykazuje się poprzez określenie proporcji ich orzekania </w:t>
      </w:r>
      <w:r w:rsidRPr="00456EFD">
        <w:rPr>
          <w:rFonts w:ascii="Arial" w:hAnsi="Arial" w:cs="Arial"/>
          <w:b/>
          <w:bCs/>
          <w:sz w:val="18"/>
          <w:szCs w:val="18"/>
        </w:rPr>
        <w:t>(tylko te rozprawy i posiedzenia sędziów funkcyjnych, na których posiadali oni sprawy w swoich referatach, a nie orzekali na sesji jedynie dla uzupełnia składu bez referatu)</w:t>
      </w:r>
      <w:r w:rsidRPr="00456EFD">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456EFD">
        <w:rPr>
          <w:rFonts w:ascii="Arial" w:hAnsi="Arial" w:cs="Arial"/>
          <w:b/>
          <w:bCs/>
          <w:sz w:val="18"/>
          <w:szCs w:val="18"/>
        </w:rPr>
        <w:t xml:space="preserve"> </w:t>
      </w:r>
      <w:r w:rsidRPr="00456EFD">
        <w:rPr>
          <w:rFonts w:ascii="Arial" w:hAnsi="Arial" w:cs="Arial"/>
          <w:bCs/>
          <w:sz w:val="18"/>
          <w:szCs w:val="18"/>
        </w:rPr>
        <w:t>i</w:t>
      </w:r>
      <w:r w:rsidRPr="00456EFD">
        <w:rPr>
          <w:rFonts w:ascii="Arial" w:hAnsi="Arial" w:cs="Arial"/>
          <w:b/>
          <w:bCs/>
          <w:sz w:val="18"/>
          <w:szCs w:val="18"/>
        </w:rPr>
        <w:t xml:space="preserve"> </w:t>
      </w:r>
      <w:r w:rsidRPr="00456EFD">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456EFD">
        <w:rPr>
          <w:rFonts w:ascii="Arial" w:hAnsi="Arial" w:cs="Arial"/>
          <w:b/>
          <w:bCs/>
          <w:sz w:val="18"/>
          <w:szCs w:val="18"/>
        </w:rPr>
        <w:t xml:space="preserve"> </w:t>
      </w:r>
      <w:r w:rsidRPr="00456EFD">
        <w:rPr>
          <w:rFonts w:ascii="Arial" w:hAnsi="Arial" w:cs="Arial"/>
          <w:bCs/>
          <w:sz w:val="18"/>
          <w:szCs w:val="18"/>
        </w:rPr>
        <w:t xml:space="preserve">W innej kolumnie należy podać łączną liczbę takich sędziów, a potem tak w I, jak i w II instancji.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Cs/>
          <w:sz w:val="18"/>
          <w:szCs w:val="18"/>
        </w:rPr>
        <w:t>„</w:t>
      </w:r>
      <w:r w:rsidRPr="00456EFD">
        <w:rPr>
          <w:rFonts w:ascii="Arial" w:hAnsi="Arial" w:cs="Arial"/>
          <w:b/>
          <w:bCs/>
          <w:sz w:val="18"/>
          <w:szCs w:val="18"/>
        </w:rPr>
        <w:t>Obsadę średniookresową sędziów SR delegowanych w trybie art. 77 § 1 usp na czas nieokreślony lub na czas określony orzekających w pełnym wymiarze</w:t>
      </w:r>
      <w:r w:rsidRPr="00456EFD">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Cs/>
          <w:sz w:val="18"/>
          <w:szCs w:val="18"/>
        </w:rPr>
        <w:t>„</w:t>
      </w:r>
      <w:r w:rsidRPr="00456EFD">
        <w:rPr>
          <w:rFonts w:ascii="Arial" w:hAnsi="Arial" w:cs="Arial"/>
          <w:b/>
          <w:bCs/>
          <w:sz w:val="18"/>
          <w:szCs w:val="18"/>
        </w:rPr>
        <w:t>Obsadę średniookresową sędziów SR delegowanych w trybie art. 77 § 1 usp na czas nieokreślony lub na czas określony orzekający w niepełnym wymiarze</w:t>
      </w:r>
      <w:r w:rsidRPr="00456EFD">
        <w:rPr>
          <w:rFonts w:ascii="Arial" w:hAnsi="Arial" w:cs="Arial"/>
          <w:bCs/>
          <w:sz w:val="18"/>
          <w:szCs w:val="18"/>
        </w:rPr>
        <w:t xml:space="preserve">” określa się poprzez ustalenie proporcji ich orzekania do </w:t>
      </w:r>
      <w:r w:rsidRPr="00456EFD">
        <w:rPr>
          <w:rFonts w:ascii="Arial" w:hAnsi="Arial" w:cs="Arial"/>
          <w:b/>
          <w:bCs/>
          <w:sz w:val="18"/>
          <w:szCs w:val="18"/>
        </w:rPr>
        <w:t xml:space="preserve">średniookresowej liczby sesji </w:t>
      </w:r>
      <w:r w:rsidRPr="00456EFD">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456EFD">
        <w:rPr>
          <w:rFonts w:ascii="Courier New" w:hAnsi="Courier New" w:cs="Courier New"/>
          <w:bCs/>
          <w:sz w:val="18"/>
          <w:szCs w:val="18"/>
        </w:rPr>
        <w:t xml:space="preserve">­ </w:t>
      </w:r>
      <w:r w:rsidRPr="00456EFD">
        <w:rPr>
          <w:rFonts w:ascii="Arial" w:hAnsi="Arial" w:cs="Arial"/>
          <w:bCs/>
          <w:sz w:val="18"/>
          <w:szCs w:val="18"/>
        </w:rPr>
        <w:t xml:space="preserve">średnio sędziego w danej instancji rocznie daje 0,25 obsady średniookresowej </w:t>
      </w:r>
      <w:r w:rsidRPr="00456EFD">
        <w:rPr>
          <w:rFonts w:ascii="Arial" w:hAnsi="Arial" w:cs="Arial"/>
          <w:b/>
          <w:bCs/>
          <w:sz w:val="18"/>
          <w:szCs w:val="18"/>
        </w:rPr>
        <w:t xml:space="preserve">rocznej (12 sesji/48) </w:t>
      </w:r>
      <w:r w:rsidRPr="00456EFD">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Cs/>
          <w:sz w:val="18"/>
          <w:szCs w:val="18"/>
        </w:rPr>
        <w:t>„</w:t>
      </w:r>
      <w:r w:rsidRPr="00456EFD">
        <w:rPr>
          <w:rFonts w:ascii="Arial" w:hAnsi="Arial" w:cs="Arial"/>
          <w:b/>
          <w:bCs/>
          <w:sz w:val="18"/>
          <w:szCs w:val="18"/>
        </w:rPr>
        <w:t>Obsadę średniookresową sędziów SR delegowanych w trybie art. 77 § 8 i 9 usp</w:t>
      </w:r>
      <w:r w:rsidRPr="00456EFD">
        <w:rPr>
          <w:rFonts w:ascii="Arial" w:hAnsi="Arial" w:cs="Arial"/>
          <w:bCs/>
          <w:sz w:val="18"/>
          <w:szCs w:val="18"/>
        </w:rPr>
        <w:t xml:space="preserve">” w przypadku delegacji na okres jednego miesiąca uwzględnia się w proporcji jednego miesiąca w danym okresie statystycznym, np. roku, a więc 1/12 </w:t>
      </w:r>
      <w:r w:rsidRPr="00456EFD">
        <w:rPr>
          <w:rFonts w:ascii="Arial" w:hAnsi="Arial" w:cs="Arial"/>
          <w:b/>
          <w:bCs/>
          <w:sz w:val="18"/>
          <w:szCs w:val="18"/>
        </w:rPr>
        <w:t xml:space="preserve">rocznej </w:t>
      </w:r>
      <w:r w:rsidRPr="00456EFD">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w:t>
      </w:r>
      <w:r w:rsidRPr="00456EFD">
        <w:rPr>
          <w:rFonts w:ascii="Arial" w:hAnsi="Arial" w:cs="Arial"/>
          <w:sz w:val="18"/>
        </w:rPr>
        <w:t>(Dz. Urz. Min. Sprawiedl. Nr 5 poz. 22, z późn. zm.)</w:t>
      </w:r>
      <w:r w:rsidRPr="00456EFD">
        <w:rPr>
          <w:rFonts w:ascii="Arial" w:hAnsi="Arial" w:cs="Arial"/>
          <w:bCs/>
          <w:sz w:val="18"/>
          <w:szCs w:val="18"/>
        </w:rPr>
        <w:t>.</w:t>
      </w:r>
    </w:p>
    <w:p w:rsidR="00456EFD" w:rsidRPr="00456EFD" w:rsidRDefault="00456EFD" w:rsidP="00456EFD">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456EFD">
        <w:rPr>
          <w:rFonts w:ascii="Arial" w:hAnsi="Arial" w:cs="Arial"/>
          <w:bCs/>
          <w:sz w:val="18"/>
          <w:szCs w:val="18"/>
        </w:rPr>
        <w:t xml:space="preserve">Średniookresową liczbę sesji sędziego w danym okresie statystycznym (miesięcznym, półrocznym czy też rocznym) </w:t>
      </w:r>
      <w:r w:rsidRPr="00456EFD">
        <w:rPr>
          <w:rFonts w:ascii="Arial" w:hAnsi="Arial" w:cs="Arial"/>
          <w:b/>
          <w:bCs/>
          <w:sz w:val="18"/>
          <w:szCs w:val="18"/>
        </w:rPr>
        <w:t>w pionie pracy (wydziale pracy), w pionie ubezpieczeń (wydziale ubezpieczeń społecznych) czy też w pionie pracy i ubezpieczeń (wydziały pracy i ubezpieczeń)</w:t>
      </w:r>
      <w:r w:rsidRPr="00456EFD">
        <w:rPr>
          <w:rFonts w:ascii="Arial" w:hAnsi="Arial" w:cs="Arial"/>
          <w:bCs/>
          <w:sz w:val="18"/>
          <w:szCs w:val="18"/>
        </w:rPr>
        <w:t xml:space="preserve"> oblicza się jedynie dla  sędziów sądu okręgowego (bez sędziów funkcyjnych sądu, </w:t>
      </w:r>
      <w:r w:rsidRPr="00456EFD">
        <w:rPr>
          <w:rFonts w:ascii="Arial" w:hAnsi="Arial" w:cs="Arial"/>
          <w:sz w:val="18"/>
          <w:szCs w:val="18"/>
        </w:rPr>
        <w:t>sędziów SO delegowanych do pełnienia czynności orzeczniczych do innego i z innego sądu okręgowego</w:t>
      </w:r>
      <w:r w:rsidRPr="00456EFD">
        <w:rPr>
          <w:rFonts w:ascii="Arial" w:hAnsi="Arial" w:cs="Arial"/>
          <w:bCs/>
          <w:sz w:val="18"/>
          <w:szCs w:val="18"/>
        </w:rPr>
        <w:t xml:space="preserve"> i sędziów SR delegowanych w trybie art. 77 § 1 usp na czas nieokreślony lub na czas określony orzekających w pełnym lub niepełnym wymiarze</w:t>
      </w:r>
      <w:r w:rsidRPr="00456EFD">
        <w:rPr>
          <w:rFonts w:ascii="Arial" w:hAnsi="Arial" w:cs="Arial"/>
          <w:b/>
          <w:bCs/>
          <w:sz w:val="18"/>
          <w:szCs w:val="18"/>
        </w:rPr>
        <w:t xml:space="preserve"> czy też wykonujący czynności orzecznicze na mocy ustawy</w:t>
      </w:r>
      <w:r w:rsidRPr="00456EFD">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456EFD" w:rsidRPr="00456EFD" w:rsidRDefault="00456EFD" w:rsidP="00456EFD">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456EFD">
        <w:rPr>
          <w:rFonts w:ascii="Arial" w:hAnsi="Arial" w:cs="Arial"/>
          <w:bCs/>
          <w:sz w:val="18"/>
          <w:szCs w:val="18"/>
        </w:rPr>
        <w:t xml:space="preserve">Średniookresową liczbę sesji sędziego w danym okresie statystycznym (miesięcznym, półrocznym czy też rocznym) </w:t>
      </w:r>
      <w:r w:rsidRPr="00456EFD">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456EFD">
        <w:rPr>
          <w:rFonts w:ascii="Arial" w:hAnsi="Arial" w:cs="Arial"/>
          <w:bCs/>
          <w:sz w:val="18"/>
          <w:szCs w:val="18"/>
        </w:rPr>
        <w:t xml:space="preserve">oblicza się jedynie dla  sędziów sądu okręgowego (bez sędziów funkcyjnych sądu, </w:t>
      </w:r>
      <w:r w:rsidRPr="00456EFD">
        <w:rPr>
          <w:rFonts w:ascii="Arial" w:hAnsi="Arial" w:cs="Arial"/>
          <w:sz w:val="18"/>
          <w:szCs w:val="18"/>
        </w:rPr>
        <w:t>sędziów SO delegowanych do pełnienia czynności orzeczniczych do innego i z innego sądu okręgowego</w:t>
      </w:r>
      <w:r w:rsidRPr="00456EFD">
        <w:rPr>
          <w:rFonts w:ascii="Arial" w:hAnsi="Arial" w:cs="Arial"/>
          <w:bCs/>
          <w:sz w:val="18"/>
          <w:szCs w:val="18"/>
        </w:rPr>
        <w:t xml:space="preserve"> i sędziów SR delegowanych w trybie art. 77 § 1 usp na czas nieokreślony lub na czas określony orzekających w pełnym lub niepełnym wymiarze</w:t>
      </w:r>
      <w:r w:rsidRPr="00456EFD">
        <w:rPr>
          <w:rFonts w:ascii="Arial" w:hAnsi="Arial" w:cs="Arial"/>
          <w:b/>
          <w:bCs/>
          <w:sz w:val="18"/>
          <w:szCs w:val="18"/>
        </w:rPr>
        <w:t xml:space="preserve"> czy też wykonujący czynności orzecznicze na mocy ustawy</w:t>
      </w:r>
      <w:r w:rsidRPr="00456EFD">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56EFD" w:rsidRPr="00456EFD" w:rsidRDefault="00456EFD" w:rsidP="00456EFD">
      <w:pPr>
        <w:numPr>
          <w:ilvl w:val="0"/>
          <w:numId w:val="13"/>
        </w:numPr>
        <w:autoSpaceDE w:val="0"/>
        <w:autoSpaceDN w:val="0"/>
        <w:adjustRightInd w:val="0"/>
        <w:spacing w:before="240"/>
        <w:jc w:val="both"/>
        <w:rPr>
          <w:rFonts w:ascii="Arial" w:hAnsi="Arial" w:cs="Arial"/>
          <w:b/>
          <w:bCs/>
          <w:sz w:val="18"/>
          <w:szCs w:val="18"/>
          <w:u w:val="single"/>
        </w:rPr>
      </w:pPr>
      <w:r w:rsidRPr="00456EFD">
        <w:rPr>
          <w:rFonts w:ascii="Arial" w:hAnsi="Arial" w:cs="Arial"/>
          <w:bCs/>
          <w:sz w:val="18"/>
          <w:szCs w:val="18"/>
        </w:rPr>
        <w:t xml:space="preserve">Średniookresową liczbę sesji sędziego w danym okresie statystycznym (miesięcznym, półrocznym czy też rocznym) </w:t>
      </w:r>
      <w:r w:rsidRPr="00456EFD">
        <w:rPr>
          <w:rFonts w:ascii="Arial" w:hAnsi="Arial" w:cs="Arial"/>
          <w:b/>
          <w:bCs/>
          <w:sz w:val="18"/>
          <w:szCs w:val="18"/>
        </w:rPr>
        <w:t>w pionie pracy (wydziale pracy), w pionie ubezpieczeń (wydziale ubezpieczeń społecznych) czy też w pionie pracy i ubezpieczeń (wydziały pracy i ubezpieczeń) w II instancji</w:t>
      </w:r>
      <w:r w:rsidRPr="00456EFD">
        <w:rPr>
          <w:rFonts w:ascii="Arial" w:hAnsi="Arial" w:cs="Arial"/>
          <w:bCs/>
          <w:sz w:val="18"/>
          <w:szCs w:val="18"/>
        </w:rPr>
        <w:t xml:space="preserve"> oblicza się jedynie dla  sędziów sądu okręgowego (bez sędziów funkcyjnych sądu, </w:t>
      </w:r>
      <w:r w:rsidRPr="00456EFD">
        <w:rPr>
          <w:rFonts w:ascii="Arial" w:hAnsi="Arial" w:cs="Arial"/>
          <w:sz w:val="18"/>
          <w:szCs w:val="18"/>
        </w:rPr>
        <w:t>sędziów SO delegowanych do pełnienia czynności orzeczniczych do innego i z innego sądu okręgowego</w:t>
      </w:r>
      <w:r w:rsidRPr="00456EFD">
        <w:rPr>
          <w:rFonts w:ascii="Arial" w:hAnsi="Arial" w:cs="Arial"/>
          <w:bCs/>
          <w:sz w:val="18"/>
          <w:szCs w:val="18"/>
        </w:rPr>
        <w:t xml:space="preserve"> i sędziów SR delegowanych w trybie art. 77 § 1 usp na czas nieokreślony lub na czas określony orzekających w pełnym lub niepełnym wymiarze </w:t>
      </w:r>
      <w:r w:rsidRPr="00456EFD">
        <w:rPr>
          <w:rFonts w:ascii="Arial" w:hAnsi="Arial" w:cs="Arial"/>
          <w:b/>
          <w:bCs/>
          <w:sz w:val="18"/>
          <w:szCs w:val="18"/>
        </w:rPr>
        <w:t>czy też wykonujący czynności orzecznicze na mocy ustawy</w:t>
      </w:r>
      <w:r w:rsidRPr="00456EFD">
        <w:rPr>
          <w:rFonts w:ascii="Arial" w:hAnsi="Arial" w:cs="Arial"/>
          <w:sz w:val="18"/>
          <w:szCs w:val="18"/>
        </w:rPr>
        <w:t xml:space="preserve"> </w:t>
      </w:r>
      <w:r w:rsidRPr="00456EFD">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456EFD">
        <w:rPr>
          <w:rFonts w:ascii="Arial" w:hAnsi="Arial" w:cs="Arial"/>
          <w:b/>
          <w:bCs/>
          <w:sz w:val="18"/>
          <w:szCs w:val="18"/>
        </w:rPr>
        <w:t xml:space="preserve">„Liczba obsadzonych etatów (na ostatni dzień okresu statystycznego)”, </w:t>
      </w:r>
      <w:r w:rsidRPr="00456EFD">
        <w:rPr>
          <w:rFonts w:ascii="Arial" w:hAnsi="Arial" w:cs="Arial"/>
          <w:bCs/>
          <w:sz w:val="18"/>
          <w:szCs w:val="18"/>
        </w:rPr>
        <w:t>kol. 36 wykazujemy faktycznie obsadzone etaty (od limitu etatów odejmujemy wyłącznie wakaty).</w:t>
      </w:r>
      <w:r w:rsidRPr="00456EFD">
        <w:rPr>
          <w:rFonts w:ascii="Arial" w:hAnsi="Arial" w:cs="Arial"/>
          <w:b/>
          <w:bCs/>
          <w:sz w:val="18"/>
          <w:szCs w:val="18"/>
        </w:rPr>
        <w:t xml:space="preserve"> </w:t>
      </w:r>
    </w:p>
    <w:p w:rsidR="00456EFD" w:rsidRPr="00456EFD" w:rsidRDefault="00456EFD" w:rsidP="00456EFD">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56EFD">
        <w:rPr>
          <w:rFonts w:ascii="Arial" w:hAnsi="Arial" w:cs="Arial"/>
          <w:b/>
          <w:bCs/>
          <w:sz w:val="18"/>
          <w:szCs w:val="18"/>
        </w:rPr>
        <w:t xml:space="preserve">„Liczba obsadzonych etatów (w okresie statystycznym)”, </w:t>
      </w:r>
      <w:r w:rsidRPr="00456EFD">
        <w:rPr>
          <w:rFonts w:ascii="Arial" w:hAnsi="Arial" w:cs="Arial"/>
          <w:bCs/>
          <w:sz w:val="18"/>
          <w:szCs w:val="18"/>
        </w:rPr>
        <w:t>kol. 37 wykazujemy faktycznie obsadzone etaty w okresie statystycznym (od limitu etatów odejmujemy wyłącznie wakaty w okresie statystycznym).</w:t>
      </w:r>
    </w:p>
    <w:p w:rsidR="00456EFD" w:rsidRPr="00456EFD" w:rsidRDefault="00456EFD" w:rsidP="00456EFD">
      <w:pPr>
        <w:spacing w:after="80"/>
        <w:outlineLvl w:val="0"/>
        <w:rPr>
          <w:bCs/>
          <w:sz w:val="16"/>
          <w:szCs w:val="16"/>
        </w:rPr>
      </w:pPr>
    </w:p>
    <w:p w:rsidR="00456EFD" w:rsidRPr="00456EFD" w:rsidRDefault="00456EFD" w:rsidP="00456EFD">
      <w:pPr>
        <w:spacing w:after="80"/>
        <w:outlineLvl w:val="0"/>
        <w:rPr>
          <w:rFonts w:ascii="Arial" w:hAnsi="Arial"/>
          <w:b/>
          <w:sz w:val="20"/>
          <w:szCs w:val="20"/>
        </w:rPr>
      </w:pPr>
      <w:r w:rsidRPr="00456EFD">
        <w:rPr>
          <w:rFonts w:ascii="Arial" w:hAnsi="Arial"/>
          <w:sz w:val="20"/>
          <w:szCs w:val="20"/>
        </w:rPr>
        <w:t xml:space="preserve">Dział 7.2 </w:t>
      </w:r>
      <w:r w:rsidRPr="00456EFD">
        <w:rPr>
          <w:rFonts w:ascii="Arial" w:hAnsi="Arial"/>
          <w:b/>
          <w:sz w:val="20"/>
          <w:szCs w:val="20"/>
        </w:rPr>
        <w:t xml:space="preserve"> Obsada Sądu (Wydziału)</w:t>
      </w:r>
    </w:p>
    <w:p w:rsidR="00456EFD" w:rsidRPr="00456EFD" w:rsidRDefault="00456EFD" w:rsidP="00456EFD">
      <w:pPr>
        <w:autoSpaceDE w:val="0"/>
        <w:autoSpaceDN w:val="0"/>
        <w:adjustRightInd w:val="0"/>
        <w:jc w:val="both"/>
        <w:rPr>
          <w:rFonts w:ascii="Arial" w:hAnsi="Arial" w:cs="Arial"/>
          <w:bCs/>
          <w:sz w:val="18"/>
          <w:szCs w:val="18"/>
        </w:rPr>
      </w:pPr>
      <w:r w:rsidRPr="00456EFD">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456EFD" w:rsidRPr="00456EFD" w:rsidRDefault="00456EFD" w:rsidP="00456EFD">
      <w:pPr>
        <w:autoSpaceDE w:val="0"/>
        <w:autoSpaceDN w:val="0"/>
        <w:adjustRightInd w:val="0"/>
        <w:jc w:val="both"/>
      </w:pPr>
    </w:p>
    <w:p w:rsidR="00456EFD" w:rsidRPr="00456EFD" w:rsidRDefault="00456EFD" w:rsidP="00456EFD">
      <w:pPr>
        <w:jc w:val="both"/>
        <w:rPr>
          <w:rFonts w:ascii="Arial" w:hAnsi="Arial" w:cs="Arial"/>
          <w:sz w:val="18"/>
          <w:szCs w:val="18"/>
        </w:rPr>
      </w:pPr>
      <w:r w:rsidRPr="00456EFD">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456EFD" w:rsidRPr="00456EFD" w:rsidRDefault="00456EFD" w:rsidP="00456EFD">
      <w:pPr>
        <w:jc w:val="both"/>
        <w:rPr>
          <w:rFonts w:ascii="Arial" w:hAnsi="Arial" w:cs="Arial"/>
          <w:sz w:val="18"/>
          <w:szCs w:val="18"/>
        </w:rPr>
      </w:pPr>
    </w:p>
    <w:p w:rsidR="00456EFD" w:rsidRPr="00456EFD" w:rsidRDefault="00456EFD" w:rsidP="00456EFD">
      <w:pPr>
        <w:jc w:val="both"/>
        <w:rPr>
          <w:rFonts w:ascii="Arial" w:hAnsi="Arial" w:cs="Arial"/>
          <w:bCs/>
          <w:sz w:val="18"/>
          <w:szCs w:val="18"/>
        </w:rPr>
      </w:pPr>
      <w:r w:rsidRPr="00456EFD">
        <w:rPr>
          <w:rFonts w:ascii="Arial" w:hAnsi="Arial" w:cs="Arial"/>
          <w:sz w:val="18"/>
          <w:szCs w:val="18"/>
        </w:rPr>
        <w:t xml:space="preserve">Dział 9.2. </w:t>
      </w:r>
      <w:r w:rsidRPr="00456EFD">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456EFD">
      <w:pPr>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8E" w:rsidRDefault="00D3448E" w:rsidP="00082760">
      <w:r>
        <w:separator/>
      </w:r>
    </w:p>
  </w:endnote>
  <w:endnote w:type="continuationSeparator" w:id="0">
    <w:p w:rsidR="00D3448E" w:rsidRDefault="00D3448E"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34" w:rsidRPr="0011733D" w:rsidRDefault="00F63034" w:rsidP="00C42017">
    <w:pPr>
      <w:pStyle w:val="Stopka"/>
      <w:jc w:val="center"/>
      <w:rPr>
        <w:rFonts w:ascii="Arial" w:hAnsi="Arial" w:cs="Arial"/>
        <w:sz w:val="16"/>
        <w:szCs w:val="16"/>
      </w:rPr>
    </w:pPr>
    <w:r w:rsidRPr="0011733D">
      <w:rPr>
        <w:rFonts w:ascii="Arial" w:hAnsi="Arial" w:cs="Arial"/>
        <w:sz w:val="16"/>
        <w:szCs w:val="16"/>
      </w:rPr>
      <w:t xml:space="preserve">Strona </w:t>
    </w:r>
    <w:r w:rsidR="00211E10" w:rsidRPr="0011733D">
      <w:rPr>
        <w:rFonts w:ascii="Arial" w:hAnsi="Arial" w:cs="Arial"/>
        <w:b/>
        <w:bCs/>
        <w:sz w:val="16"/>
        <w:szCs w:val="16"/>
      </w:rPr>
      <w:fldChar w:fldCharType="begin"/>
    </w:r>
    <w:r w:rsidRPr="0011733D">
      <w:rPr>
        <w:rFonts w:ascii="Arial" w:hAnsi="Arial" w:cs="Arial"/>
        <w:b/>
        <w:bCs/>
        <w:sz w:val="16"/>
        <w:szCs w:val="16"/>
      </w:rPr>
      <w:instrText>PAGE</w:instrText>
    </w:r>
    <w:r w:rsidR="00211E10" w:rsidRPr="0011733D">
      <w:rPr>
        <w:rFonts w:ascii="Arial" w:hAnsi="Arial" w:cs="Arial"/>
        <w:b/>
        <w:bCs/>
        <w:sz w:val="16"/>
        <w:szCs w:val="16"/>
      </w:rPr>
      <w:fldChar w:fldCharType="separate"/>
    </w:r>
    <w:r w:rsidR="003C47E2">
      <w:rPr>
        <w:rFonts w:ascii="Arial" w:hAnsi="Arial" w:cs="Arial"/>
        <w:b/>
        <w:bCs/>
        <w:noProof/>
        <w:sz w:val="16"/>
        <w:szCs w:val="16"/>
      </w:rPr>
      <w:t>2</w:t>
    </w:r>
    <w:r w:rsidR="00211E10" w:rsidRPr="0011733D">
      <w:rPr>
        <w:rFonts w:ascii="Arial" w:hAnsi="Arial" w:cs="Arial"/>
        <w:b/>
        <w:bCs/>
        <w:sz w:val="16"/>
        <w:szCs w:val="16"/>
      </w:rPr>
      <w:fldChar w:fldCharType="end"/>
    </w:r>
    <w:r w:rsidRPr="0011733D">
      <w:rPr>
        <w:rFonts w:ascii="Arial" w:hAnsi="Arial" w:cs="Arial"/>
        <w:sz w:val="16"/>
        <w:szCs w:val="16"/>
      </w:rPr>
      <w:t xml:space="preserve"> z </w:t>
    </w:r>
    <w:r w:rsidR="00211E10" w:rsidRPr="0011733D">
      <w:rPr>
        <w:rFonts w:ascii="Arial" w:hAnsi="Arial" w:cs="Arial"/>
        <w:b/>
        <w:bCs/>
        <w:sz w:val="16"/>
        <w:szCs w:val="16"/>
      </w:rPr>
      <w:fldChar w:fldCharType="begin"/>
    </w:r>
    <w:r w:rsidRPr="0011733D">
      <w:rPr>
        <w:rFonts w:ascii="Arial" w:hAnsi="Arial" w:cs="Arial"/>
        <w:b/>
        <w:bCs/>
        <w:sz w:val="16"/>
        <w:szCs w:val="16"/>
      </w:rPr>
      <w:instrText>NUMPAGES</w:instrText>
    </w:r>
    <w:r w:rsidR="00211E10" w:rsidRPr="0011733D">
      <w:rPr>
        <w:rFonts w:ascii="Arial" w:hAnsi="Arial" w:cs="Arial"/>
        <w:b/>
        <w:bCs/>
        <w:sz w:val="16"/>
        <w:szCs w:val="16"/>
      </w:rPr>
      <w:fldChar w:fldCharType="separate"/>
    </w:r>
    <w:r w:rsidR="003C47E2">
      <w:rPr>
        <w:rFonts w:ascii="Arial" w:hAnsi="Arial" w:cs="Arial"/>
        <w:b/>
        <w:bCs/>
        <w:noProof/>
        <w:sz w:val="16"/>
        <w:szCs w:val="16"/>
      </w:rPr>
      <w:t>15</w:t>
    </w:r>
    <w:r w:rsidR="00211E10"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8E" w:rsidRDefault="00D3448E" w:rsidP="00082760">
      <w:r>
        <w:separator/>
      </w:r>
    </w:p>
  </w:footnote>
  <w:footnote w:type="continuationSeparator" w:id="0">
    <w:p w:rsidR="00D3448E" w:rsidRDefault="00D3448E"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34" w:rsidRPr="00082760" w:rsidRDefault="00F63034"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21.01.2020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6603"/>
    <w:rsid w:val="00031081"/>
    <w:rsid w:val="000311BC"/>
    <w:rsid w:val="00031EB8"/>
    <w:rsid w:val="000334D2"/>
    <w:rsid w:val="00034F76"/>
    <w:rsid w:val="00034FDA"/>
    <w:rsid w:val="000351E3"/>
    <w:rsid w:val="00041D32"/>
    <w:rsid w:val="00042A84"/>
    <w:rsid w:val="000432FF"/>
    <w:rsid w:val="000445DA"/>
    <w:rsid w:val="00044B84"/>
    <w:rsid w:val="000450B0"/>
    <w:rsid w:val="00046BA2"/>
    <w:rsid w:val="00054A06"/>
    <w:rsid w:val="00055683"/>
    <w:rsid w:val="00055F2B"/>
    <w:rsid w:val="00056875"/>
    <w:rsid w:val="00057A4B"/>
    <w:rsid w:val="00062098"/>
    <w:rsid w:val="00063BAF"/>
    <w:rsid w:val="0006594B"/>
    <w:rsid w:val="00071B5B"/>
    <w:rsid w:val="00071D14"/>
    <w:rsid w:val="00073A15"/>
    <w:rsid w:val="00073F77"/>
    <w:rsid w:val="00074746"/>
    <w:rsid w:val="00081DF7"/>
    <w:rsid w:val="00082059"/>
    <w:rsid w:val="0008264A"/>
    <w:rsid w:val="00082760"/>
    <w:rsid w:val="00082A0F"/>
    <w:rsid w:val="00083150"/>
    <w:rsid w:val="00083C94"/>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B01CE"/>
    <w:rsid w:val="000B0E66"/>
    <w:rsid w:val="000B0FB5"/>
    <w:rsid w:val="000B1547"/>
    <w:rsid w:val="000B4223"/>
    <w:rsid w:val="000C29FE"/>
    <w:rsid w:val="000C2E65"/>
    <w:rsid w:val="000C5868"/>
    <w:rsid w:val="000C605E"/>
    <w:rsid w:val="000C6500"/>
    <w:rsid w:val="000C70FF"/>
    <w:rsid w:val="000C7568"/>
    <w:rsid w:val="000D1CC0"/>
    <w:rsid w:val="000D21B3"/>
    <w:rsid w:val="000D36C3"/>
    <w:rsid w:val="000D5093"/>
    <w:rsid w:val="000D5BF7"/>
    <w:rsid w:val="000D6CBE"/>
    <w:rsid w:val="000E0F00"/>
    <w:rsid w:val="000E1433"/>
    <w:rsid w:val="000E2B6F"/>
    <w:rsid w:val="000E72CC"/>
    <w:rsid w:val="000E7BB7"/>
    <w:rsid w:val="000E7C40"/>
    <w:rsid w:val="000F2F75"/>
    <w:rsid w:val="000F48AF"/>
    <w:rsid w:val="000F4DAC"/>
    <w:rsid w:val="000F562F"/>
    <w:rsid w:val="000F73F6"/>
    <w:rsid w:val="000F7918"/>
    <w:rsid w:val="00100B82"/>
    <w:rsid w:val="00102820"/>
    <w:rsid w:val="00103BC6"/>
    <w:rsid w:val="00104EBD"/>
    <w:rsid w:val="00105719"/>
    <w:rsid w:val="00106173"/>
    <w:rsid w:val="001063A8"/>
    <w:rsid w:val="00111257"/>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DA0"/>
    <w:rsid w:val="0012645B"/>
    <w:rsid w:val="001304A0"/>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79B9"/>
    <w:rsid w:val="0015088E"/>
    <w:rsid w:val="00151C31"/>
    <w:rsid w:val="001520BC"/>
    <w:rsid w:val="00153FF0"/>
    <w:rsid w:val="00154139"/>
    <w:rsid w:val="00156383"/>
    <w:rsid w:val="00160352"/>
    <w:rsid w:val="00160A71"/>
    <w:rsid w:val="001611E2"/>
    <w:rsid w:val="001629A3"/>
    <w:rsid w:val="0016354B"/>
    <w:rsid w:val="00163AC0"/>
    <w:rsid w:val="00164C71"/>
    <w:rsid w:val="00165109"/>
    <w:rsid w:val="001656AD"/>
    <w:rsid w:val="0016586E"/>
    <w:rsid w:val="00165F12"/>
    <w:rsid w:val="00167FDD"/>
    <w:rsid w:val="0017344F"/>
    <w:rsid w:val="001742FC"/>
    <w:rsid w:val="001744C6"/>
    <w:rsid w:val="00175CC2"/>
    <w:rsid w:val="001813F0"/>
    <w:rsid w:val="001815F8"/>
    <w:rsid w:val="0018260A"/>
    <w:rsid w:val="00183E7F"/>
    <w:rsid w:val="0018511C"/>
    <w:rsid w:val="001851DF"/>
    <w:rsid w:val="00185900"/>
    <w:rsid w:val="0018682B"/>
    <w:rsid w:val="00187EBA"/>
    <w:rsid w:val="001903E4"/>
    <w:rsid w:val="00191456"/>
    <w:rsid w:val="00191497"/>
    <w:rsid w:val="00192581"/>
    <w:rsid w:val="00194966"/>
    <w:rsid w:val="00195136"/>
    <w:rsid w:val="00195AEF"/>
    <w:rsid w:val="001A0E87"/>
    <w:rsid w:val="001A1464"/>
    <w:rsid w:val="001A20C3"/>
    <w:rsid w:val="001A23CB"/>
    <w:rsid w:val="001A5A24"/>
    <w:rsid w:val="001A6848"/>
    <w:rsid w:val="001A6E07"/>
    <w:rsid w:val="001A6ED5"/>
    <w:rsid w:val="001A74F0"/>
    <w:rsid w:val="001B2802"/>
    <w:rsid w:val="001B2BBA"/>
    <w:rsid w:val="001B4882"/>
    <w:rsid w:val="001B4C03"/>
    <w:rsid w:val="001C0228"/>
    <w:rsid w:val="001C0566"/>
    <w:rsid w:val="001C0EA0"/>
    <w:rsid w:val="001C0ECA"/>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1E10"/>
    <w:rsid w:val="00212082"/>
    <w:rsid w:val="002126F7"/>
    <w:rsid w:val="002128D5"/>
    <w:rsid w:val="002135F3"/>
    <w:rsid w:val="00213BBE"/>
    <w:rsid w:val="00214DE3"/>
    <w:rsid w:val="002154FC"/>
    <w:rsid w:val="0021612E"/>
    <w:rsid w:val="00216772"/>
    <w:rsid w:val="0021774B"/>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4256E"/>
    <w:rsid w:val="0024291D"/>
    <w:rsid w:val="00242990"/>
    <w:rsid w:val="00244172"/>
    <w:rsid w:val="00245848"/>
    <w:rsid w:val="00245E42"/>
    <w:rsid w:val="0025004C"/>
    <w:rsid w:val="00251CE2"/>
    <w:rsid w:val="00253A43"/>
    <w:rsid w:val="002544EC"/>
    <w:rsid w:val="00254ABF"/>
    <w:rsid w:val="00254EB4"/>
    <w:rsid w:val="0025540D"/>
    <w:rsid w:val="00256509"/>
    <w:rsid w:val="00256F16"/>
    <w:rsid w:val="0025766D"/>
    <w:rsid w:val="00257CF4"/>
    <w:rsid w:val="00260A29"/>
    <w:rsid w:val="00260A9F"/>
    <w:rsid w:val="0026268D"/>
    <w:rsid w:val="00262EEB"/>
    <w:rsid w:val="00263039"/>
    <w:rsid w:val="0026329D"/>
    <w:rsid w:val="002655E6"/>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3B3"/>
    <w:rsid w:val="00337860"/>
    <w:rsid w:val="003411F1"/>
    <w:rsid w:val="00342B1B"/>
    <w:rsid w:val="00343485"/>
    <w:rsid w:val="003436CB"/>
    <w:rsid w:val="00343706"/>
    <w:rsid w:val="0034387D"/>
    <w:rsid w:val="003444E2"/>
    <w:rsid w:val="0034534E"/>
    <w:rsid w:val="0034782D"/>
    <w:rsid w:val="0035338F"/>
    <w:rsid w:val="0035342C"/>
    <w:rsid w:val="00356C1F"/>
    <w:rsid w:val="00360D49"/>
    <w:rsid w:val="003611F5"/>
    <w:rsid w:val="003612C9"/>
    <w:rsid w:val="00363444"/>
    <w:rsid w:val="00363EDF"/>
    <w:rsid w:val="00364A74"/>
    <w:rsid w:val="00364E42"/>
    <w:rsid w:val="00364E6E"/>
    <w:rsid w:val="00365B89"/>
    <w:rsid w:val="00366EC8"/>
    <w:rsid w:val="003678F1"/>
    <w:rsid w:val="00370CE8"/>
    <w:rsid w:val="003717A0"/>
    <w:rsid w:val="00372D0F"/>
    <w:rsid w:val="003731A4"/>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5DED"/>
    <w:rsid w:val="00397001"/>
    <w:rsid w:val="003974A1"/>
    <w:rsid w:val="003976B5"/>
    <w:rsid w:val="003A08A7"/>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7E2"/>
    <w:rsid w:val="003C48F3"/>
    <w:rsid w:val="003C4FE9"/>
    <w:rsid w:val="003D046D"/>
    <w:rsid w:val="003D19C7"/>
    <w:rsid w:val="003D225B"/>
    <w:rsid w:val="003D34FD"/>
    <w:rsid w:val="003D5C6C"/>
    <w:rsid w:val="003D744A"/>
    <w:rsid w:val="003E0F18"/>
    <w:rsid w:val="003E237A"/>
    <w:rsid w:val="003E28DD"/>
    <w:rsid w:val="003E2FD3"/>
    <w:rsid w:val="003E47F0"/>
    <w:rsid w:val="003E4ACC"/>
    <w:rsid w:val="003E4DE5"/>
    <w:rsid w:val="003E5CD2"/>
    <w:rsid w:val="003E6ADE"/>
    <w:rsid w:val="003E78FC"/>
    <w:rsid w:val="003F1B4E"/>
    <w:rsid w:val="003F3150"/>
    <w:rsid w:val="003F362A"/>
    <w:rsid w:val="003F421E"/>
    <w:rsid w:val="003F4AA3"/>
    <w:rsid w:val="003F5665"/>
    <w:rsid w:val="003F6A0C"/>
    <w:rsid w:val="003F75F7"/>
    <w:rsid w:val="00400F8B"/>
    <w:rsid w:val="00401A1B"/>
    <w:rsid w:val="00403B29"/>
    <w:rsid w:val="00406AFF"/>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768"/>
    <w:rsid w:val="00485412"/>
    <w:rsid w:val="00487F28"/>
    <w:rsid w:val="00492ACA"/>
    <w:rsid w:val="00493E37"/>
    <w:rsid w:val="004943E9"/>
    <w:rsid w:val="00494511"/>
    <w:rsid w:val="00494544"/>
    <w:rsid w:val="0049459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C60"/>
    <w:rsid w:val="00511187"/>
    <w:rsid w:val="005112DC"/>
    <w:rsid w:val="00511D85"/>
    <w:rsid w:val="00512DCF"/>
    <w:rsid w:val="00514329"/>
    <w:rsid w:val="00515DC9"/>
    <w:rsid w:val="00517C78"/>
    <w:rsid w:val="00520114"/>
    <w:rsid w:val="005221FB"/>
    <w:rsid w:val="00524081"/>
    <w:rsid w:val="00526493"/>
    <w:rsid w:val="005269C0"/>
    <w:rsid w:val="005276FA"/>
    <w:rsid w:val="005278A9"/>
    <w:rsid w:val="005316DF"/>
    <w:rsid w:val="00531D0F"/>
    <w:rsid w:val="00533C40"/>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8007B"/>
    <w:rsid w:val="00580A0C"/>
    <w:rsid w:val="005814F2"/>
    <w:rsid w:val="00583929"/>
    <w:rsid w:val="00584354"/>
    <w:rsid w:val="0059025B"/>
    <w:rsid w:val="00590380"/>
    <w:rsid w:val="005907B1"/>
    <w:rsid w:val="00593C93"/>
    <w:rsid w:val="00594F6D"/>
    <w:rsid w:val="00597A9F"/>
    <w:rsid w:val="005A3868"/>
    <w:rsid w:val="005A530C"/>
    <w:rsid w:val="005A6020"/>
    <w:rsid w:val="005A6AF4"/>
    <w:rsid w:val="005B1424"/>
    <w:rsid w:val="005B7420"/>
    <w:rsid w:val="005C16F8"/>
    <w:rsid w:val="005C49F7"/>
    <w:rsid w:val="005C5351"/>
    <w:rsid w:val="005C5A1B"/>
    <w:rsid w:val="005C5A52"/>
    <w:rsid w:val="005C694C"/>
    <w:rsid w:val="005C6C94"/>
    <w:rsid w:val="005D1A66"/>
    <w:rsid w:val="005D6311"/>
    <w:rsid w:val="005D7A26"/>
    <w:rsid w:val="005D7B23"/>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7D39"/>
    <w:rsid w:val="00610979"/>
    <w:rsid w:val="00613C16"/>
    <w:rsid w:val="00614669"/>
    <w:rsid w:val="006162D7"/>
    <w:rsid w:val="006173EE"/>
    <w:rsid w:val="0061777C"/>
    <w:rsid w:val="00620D52"/>
    <w:rsid w:val="00620F15"/>
    <w:rsid w:val="00623347"/>
    <w:rsid w:val="00624EF4"/>
    <w:rsid w:val="00625833"/>
    <w:rsid w:val="00626AB0"/>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CCD"/>
    <w:rsid w:val="006736CC"/>
    <w:rsid w:val="00673789"/>
    <w:rsid w:val="00674E18"/>
    <w:rsid w:val="0067501B"/>
    <w:rsid w:val="0068048F"/>
    <w:rsid w:val="00681710"/>
    <w:rsid w:val="00681A51"/>
    <w:rsid w:val="0068304E"/>
    <w:rsid w:val="00684228"/>
    <w:rsid w:val="00684E8B"/>
    <w:rsid w:val="0068633F"/>
    <w:rsid w:val="00690462"/>
    <w:rsid w:val="00691B4F"/>
    <w:rsid w:val="00691EE4"/>
    <w:rsid w:val="00692B78"/>
    <w:rsid w:val="00693F1E"/>
    <w:rsid w:val="00695927"/>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79D"/>
    <w:rsid w:val="006C41F4"/>
    <w:rsid w:val="006C5A70"/>
    <w:rsid w:val="006C5E76"/>
    <w:rsid w:val="006D0408"/>
    <w:rsid w:val="006D46F2"/>
    <w:rsid w:val="006D5B64"/>
    <w:rsid w:val="006D5BAB"/>
    <w:rsid w:val="006D767F"/>
    <w:rsid w:val="006D799A"/>
    <w:rsid w:val="006E4419"/>
    <w:rsid w:val="006F07BB"/>
    <w:rsid w:val="006F1EFF"/>
    <w:rsid w:val="006F3FBE"/>
    <w:rsid w:val="006F47D5"/>
    <w:rsid w:val="006F71F9"/>
    <w:rsid w:val="006F76D2"/>
    <w:rsid w:val="00705893"/>
    <w:rsid w:val="00706A61"/>
    <w:rsid w:val="00710C02"/>
    <w:rsid w:val="00710DAD"/>
    <w:rsid w:val="0071175D"/>
    <w:rsid w:val="00712704"/>
    <w:rsid w:val="00714FC2"/>
    <w:rsid w:val="007152E3"/>
    <w:rsid w:val="00723310"/>
    <w:rsid w:val="00726038"/>
    <w:rsid w:val="007303A5"/>
    <w:rsid w:val="0073045B"/>
    <w:rsid w:val="007308A8"/>
    <w:rsid w:val="00730EFC"/>
    <w:rsid w:val="00730F93"/>
    <w:rsid w:val="00733A4B"/>
    <w:rsid w:val="00734A0D"/>
    <w:rsid w:val="007351B3"/>
    <w:rsid w:val="007355B3"/>
    <w:rsid w:val="0073572A"/>
    <w:rsid w:val="00736BE2"/>
    <w:rsid w:val="0073732B"/>
    <w:rsid w:val="00737361"/>
    <w:rsid w:val="00740F0C"/>
    <w:rsid w:val="00741389"/>
    <w:rsid w:val="0074151D"/>
    <w:rsid w:val="00741E2D"/>
    <w:rsid w:val="007422AC"/>
    <w:rsid w:val="0074376D"/>
    <w:rsid w:val="00744759"/>
    <w:rsid w:val="00744D86"/>
    <w:rsid w:val="00746181"/>
    <w:rsid w:val="0074717A"/>
    <w:rsid w:val="00747BC0"/>
    <w:rsid w:val="00747FF3"/>
    <w:rsid w:val="007503B5"/>
    <w:rsid w:val="0075139B"/>
    <w:rsid w:val="007519E4"/>
    <w:rsid w:val="0075245D"/>
    <w:rsid w:val="007543BD"/>
    <w:rsid w:val="00754893"/>
    <w:rsid w:val="00754B47"/>
    <w:rsid w:val="00754F35"/>
    <w:rsid w:val="00755709"/>
    <w:rsid w:val="00755AD8"/>
    <w:rsid w:val="00755C43"/>
    <w:rsid w:val="007563E0"/>
    <w:rsid w:val="00756D22"/>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551B"/>
    <w:rsid w:val="00795F5C"/>
    <w:rsid w:val="007A215B"/>
    <w:rsid w:val="007A2889"/>
    <w:rsid w:val="007A4DFD"/>
    <w:rsid w:val="007A6A31"/>
    <w:rsid w:val="007A6C65"/>
    <w:rsid w:val="007A6E3B"/>
    <w:rsid w:val="007A7430"/>
    <w:rsid w:val="007A78AD"/>
    <w:rsid w:val="007A7A12"/>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793B"/>
    <w:rsid w:val="007E1C04"/>
    <w:rsid w:val="007E1C9A"/>
    <w:rsid w:val="007E2B21"/>
    <w:rsid w:val="007E3426"/>
    <w:rsid w:val="007E39A0"/>
    <w:rsid w:val="007E3B5F"/>
    <w:rsid w:val="007E4168"/>
    <w:rsid w:val="007E4A2D"/>
    <w:rsid w:val="007E69D5"/>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453"/>
    <w:rsid w:val="00833B80"/>
    <w:rsid w:val="008344C6"/>
    <w:rsid w:val="008368C3"/>
    <w:rsid w:val="0083690F"/>
    <w:rsid w:val="00836F36"/>
    <w:rsid w:val="00841389"/>
    <w:rsid w:val="00843277"/>
    <w:rsid w:val="00846592"/>
    <w:rsid w:val="00853EC8"/>
    <w:rsid w:val="00857834"/>
    <w:rsid w:val="008600E1"/>
    <w:rsid w:val="008603A0"/>
    <w:rsid w:val="00862ABC"/>
    <w:rsid w:val="008631BA"/>
    <w:rsid w:val="00863AE3"/>
    <w:rsid w:val="008651D7"/>
    <w:rsid w:val="008651DF"/>
    <w:rsid w:val="008652C2"/>
    <w:rsid w:val="0087262D"/>
    <w:rsid w:val="008730B1"/>
    <w:rsid w:val="0087368C"/>
    <w:rsid w:val="00874F93"/>
    <w:rsid w:val="00875933"/>
    <w:rsid w:val="008800E3"/>
    <w:rsid w:val="00880A55"/>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4EDB"/>
    <w:rsid w:val="008A66A5"/>
    <w:rsid w:val="008A6E57"/>
    <w:rsid w:val="008B1133"/>
    <w:rsid w:val="008B2279"/>
    <w:rsid w:val="008B24E7"/>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F0F50"/>
    <w:rsid w:val="008F10CA"/>
    <w:rsid w:val="008F1588"/>
    <w:rsid w:val="008F3876"/>
    <w:rsid w:val="008F3CC7"/>
    <w:rsid w:val="008F5E26"/>
    <w:rsid w:val="008F6CE9"/>
    <w:rsid w:val="008F7CE5"/>
    <w:rsid w:val="00900A1E"/>
    <w:rsid w:val="00901DC4"/>
    <w:rsid w:val="00902A5C"/>
    <w:rsid w:val="00902E9B"/>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4B17"/>
    <w:rsid w:val="00924FCE"/>
    <w:rsid w:val="00926786"/>
    <w:rsid w:val="0092694A"/>
    <w:rsid w:val="00926EDF"/>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5189D"/>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9D4"/>
    <w:rsid w:val="00973EF8"/>
    <w:rsid w:val="00975553"/>
    <w:rsid w:val="00976151"/>
    <w:rsid w:val="00977030"/>
    <w:rsid w:val="0097722D"/>
    <w:rsid w:val="009777D1"/>
    <w:rsid w:val="00977D73"/>
    <w:rsid w:val="00981039"/>
    <w:rsid w:val="00983BDA"/>
    <w:rsid w:val="00983D76"/>
    <w:rsid w:val="009854B1"/>
    <w:rsid w:val="00987304"/>
    <w:rsid w:val="00987760"/>
    <w:rsid w:val="00991E74"/>
    <w:rsid w:val="009965ED"/>
    <w:rsid w:val="009972CB"/>
    <w:rsid w:val="009A09B4"/>
    <w:rsid w:val="009A0B08"/>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73AF"/>
    <w:rsid w:val="00A1076D"/>
    <w:rsid w:val="00A10A66"/>
    <w:rsid w:val="00A11BC2"/>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28D5"/>
    <w:rsid w:val="00A92EFF"/>
    <w:rsid w:val="00A94973"/>
    <w:rsid w:val="00A94E40"/>
    <w:rsid w:val="00A95121"/>
    <w:rsid w:val="00A95396"/>
    <w:rsid w:val="00A96B08"/>
    <w:rsid w:val="00A97599"/>
    <w:rsid w:val="00A976FC"/>
    <w:rsid w:val="00AA0EDA"/>
    <w:rsid w:val="00AA13FF"/>
    <w:rsid w:val="00AA280C"/>
    <w:rsid w:val="00AA513B"/>
    <w:rsid w:val="00AA56FE"/>
    <w:rsid w:val="00AA71D0"/>
    <w:rsid w:val="00AB03BB"/>
    <w:rsid w:val="00AB0AE2"/>
    <w:rsid w:val="00AB2368"/>
    <w:rsid w:val="00AB2D84"/>
    <w:rsid w:val="00AB3A3C"/>
    <w:rsid w:val="00AB4E67"/>
    <w:rsid w:val="00AB5A12"/>
    <w:rsid w:val="00AB735B"/>
    <w:rsid w:val="00AB741A"/>
    <w:rsid w:val="00AB7BEE"/>
    <w:rsid w:val="00AC5790"/>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14BB"/>
    <w:rsid w:val="00AE26C7"/>
    <w:rsid w:val="00AE76EF"/>
    <w:rsid w:val="00AF0159"/>
    <w:rsid w:val="00AF0F1B"/>
    <w:rsid w:val="00AF15D2"/>
    <w:rsid w:val="00AF16EB"/>
    <w:rsid w:val="00AF1DEE"/>
    <w:rsid w:val="00AF22F8"/>
    <w:rsid w:val="00AF2516"/>
    <w:rsid w:val="00AF2AB5"/>
    <w:rsid w:val="00AF57CD"/>
    <w:rsid w:val="00AF5F8C"/>
    <w:rsid w:val="00B000AA"/>
    <w:rsid w:val="00B01F75"/>
    <w:rsid w:val="00B034C9"/>
    <w:rsid w:val="00B03D12"/>
    <w:rsid w:val="00B04657"/>
    <w:rsid w:val="00B0512D"/>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65B8"/>
    <w:rsid w:val="00B16953"/>
    <w:rsid w:val="00B17600"/>
    <w:rsid w:val="00B20730"/>
    <w:rsid w:val="00B22475"/>
    <w:rsid w:val="00B225D3"/>
    <w:rsid w:val="00B23395"/>
    <w:rsid w:val="00B252B9"/>
    <w:rsid w:val="00B27C4E"/>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35F7"/>
    <w:rsid w:val="00B449CA"/>
    <w:rsid w:val="00B45052"/>
    <w:rsid w:val="00B45541"/>
    <w:rsid w:val="00B45B28"/>
    <w:rsid w:val="00B46A69"/>
    <w:rsid w:val="00B47177"/>
    <w:rsid w:val="00B47C7E"/>
    <w:rsid w:val="00B52163"/>
    <w:rsid w:val="00B548F5"/>
    <w:rsid w:val="00B54DC3"/>
    <w:rsid w:val="00B55918"/>
    <w:rsid w:val="00B559FB"/>
    <w:rsid w:val="00B56AC5"/>
    <w:rsid w:val="00B602BE"/>
    <w:rsid w:val="00B61303"/>
    <w:rsid w:val="00B61C35"/>
    <w:rsid w:val="00B621B3"/>
    <w:rsid w:val="00B6271E"/>
    <w:rsid w:val="00B63207"/>
    <w:rsid w:val="00B655BC"/>
    <w:rsid w:val="00B7102F"/>
    <w:rsid w:val="00B714D4"/>
    <w:rsid w:val="00B72154"/>
    <w:rsid w:val="00B72F98"/>
    <w:rsid w:val="00B765D1"/>
    <w:rsid w:val="00B7737A"/>
    <w:rsid w:val="00B811D2"/>
    <w:rsid w:val="00B821EA"/>
    <w:rsid w:val="00B822A0"/>
    <w:rsid w:val="00B82746"/>
    <w:rsid w:val="00B839CF"/>
    <w:rsid w:val="00B83F70"/>
    <w:rsid w:val="00B8437A"/>
    <w:rsid w:val="00B845B1"/>
    <w:rsid w:val="00B85D8E"/>
    <w:rsid w:val="00B86CE6"/>
    <w:rsid w:val="00B87974"/>
    <w:rsid w:val="00B90A5A"/>
    <w:rsid w:val="00B91656"/>
    <w:rsid w:val="00B94D13"/>
    <w:rsid w:val="00B951A5"/>
    <w:rsid w:val="00B95F25"/>
    <w:rsid w:val="00BA0898"/>
    <w:rsid w:val="00BA1642"/>
    <w:rsid w:val="00BA1DD3"/>
    <w:rsid w:val="00BA5183"/>
    <w:rsid w:val="00BA6918"/>
    <w:rsid w:val="00BB224F"/>
    <w:rsid w:val="00BB292B"/>
    <w:rsid w:val="00BB2BF4"/>
    <w:rsid w:val="00BB4E70"/>
    <w:rsid w:val="00BB5871"/>
    <w:rsid w:val="00BB6B45"/>
    <w:rsid w:val="00BB7596"/>
    <w:rsid w:val="00BB77E7"/>
    <w:rsid w:val="00BB78D2"/>
    <w:rsid w:val="00BC1D93"/>
    <w:rsid w:val="00BC392E"/>
    <w:rsid w:val="00BC477E"/>
    <w:rsid w:val="00BC4A57"/>
    <w:rsid w:val="00BC64BA"/>
    <w:rsid w:val="00BC6A32"/>
    <w:rsid w:val="00BC7C5D"/>
    <w:rsid w:val="00BD118A"/>
    <w:rsid w:val="00BD2AD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623C"/>
    <w:rsid w:val="00C16B0D"/>
    <w:rsid w:val="00C17F13"/>
    <w:rsid w:val="00C218BF"/>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6102"/>
    <w:rsid w:val="00C36DFC"/>
    <w:rsid w:val="00C42017"/>
    <w:rsid w:val="00C42EF6"/>
    <w:rsid w:val="00C43D00"/>
    <w:rsid w:val="00C45547"/>
    <w:rsid w:val="00C467FB"/>
    <w:rsid w:val="00C50245"/>
    <w:rsid w:val="00C50449"/>
    <w:rsid w:val="00C532D8"/>
    <w:rsid w:val="00C5390C"/>
    <w:rsid w:val="00C54142"/>
    <w:rsid w:val="00C541EC"/>
    <w:rsid w:val="00C5504A"/>
    <w:rsid w:val="00C55528"/>
    <w:rsid w:val="00C55738"/>
    <w:rsid w:val="00C5754B"/>
    <w:rsid w:val="00C579DE"/>
    <w:rsid w:val="00C601A5"/>
    <w:rsid w:val="00C61CC5"/>
    <w:rsid w:val="00C62E87"/>
    <w:rsid w:val="00C6308B"/>
    <w:rsid w:val="00C633C3"/>
    <w:rsid w:val="00C63FB3"/>
    <w:rsid w:val="00C64B0F"/>
    <w:rsid w:val="00C66D7F"/>
    <w:rsid w:val="00C66E6C"/>
    <w:rsid w:val="00C72922"/>
    <w:rsid w:val="00C73002"/>
    <w:rsid w:val="00C73342"/>
    <w:rsid w:val="00C73C9A"/>
    <w:rsid w:val="00C74571"/>
    <w:rsid w:val="00C74987"/>
    <w:rsid w:val="00C760F3"/>
    <w:rsid w:val="00C8063B"/>
    <w:rsid w:val="00C80D19"/>
    <w:rsid w:val="00C83CF1"/>
    <w:rsid w:val="00C84340"/>
    <w:rsid w:val="00C85EEA"/>
    <w:rsid w:val="00C85F7A"/>
    <w:rsid w:val="00C869A3"/>
    <w:rsid w:val="00C90600"/>
    <w:rsid w:val="00C9177A"/>
    <w:rsid w:val="00C9393F"/>
    <w:rsid w:val="00C94A81"/>
    <w:rsid w:val="00C9513B"/>
    <w:rsid w:val="00C95C4D"/>
    <w:rsid w:val="00C966DA"/>
    <w:rsid w:val="00C97EDF"/>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6CB0"/>
    <w:rsid w:val="00CC7A49"/>
    <w:rsid w:val="00CD02B3"/>
    <w:rsid w:val="00CD1AD6"/>
    <w:rsid w:val="00CD31B3"/>
    <w:rsid w:val="00CD58F0"/>
    <w:rsid w:val="00CD63F5"/>
    <w:rsid w:val="00CD65DF"/>
    <w:rsid w:val="00CD6C1F"/>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3388"/>
    <w:rsid w:val="00D3448E"/>
    <w:rsid w:val="00D34A6B"/>
    <w:rsid w:val="00D351B6"/>
    <w:rsid w:val="00D369EB"/>
    <w:rsid w:val="00D36DAD"/>
    <w:rsid w:val="00D3796C"/>
    <w:rsid w:val="00D37CEC"/>
    <w:rsid w:val="00D41780"/>
    <w:rsid w:val="00D42D31"/>
    <w:rsid w:val="00D42FC4"/>
    <w:rsid w:val="00D44EF6"/>
    <w:rsid w:val="00D453BF"/>
    <w:rsid w:val="00D45B88"/>
    <w:rsid w:val="00D4701E"/>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70043"/>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38CD"/>
    <w:rsid w:val="00DC73C8"/>
    <w:rsid w:val="00DC7986"/>
    <w:rsid w:val="00DD070B"/>
    <w:rsid w:val="00DD1CD3"/>
    <w:rsid w:val="00DD2780"/>
    <w:rsid w:val="00DD2EB4"/>
    <w:rsid w:val="00DD5AF6"/>
    <w:rsid w:val="00DD64A4"/>
    <w:rsid w:val="00DD6B28"/>
    <w:rsid w:val="00DE3B9E"/>
    <w:rsid w:val="00DE457A"/>
    <w:rsid w:val="00DE4B34"/>
    <w:rsid w:val="00DE508E"/>
    <w:rsid w:val="00DE6347"/>
    <w:rsid w:val="00DE7BB3"/>
    <w:rsid w:val="00DF0014"/>
    <w:rsid w:val="00DF1F3A"/>
    <w:rsid w:val="00DF2044"/>
    <w:rsid w:val="00DF2F5E"/>
    <w:rsid w:val="00DF3345"/>
    <w:rsid w:val="00DF3C9F"/>
    <w:rsid w:val="00DF3E90"/>
    <w:rsid w:val="00DF3F9A"/>
    <w:rsid w:val="00DF4FC4"/>
    <w:rsid w:val="00DF5472"/>
    <w:rsid w:val="00DF54C9"/>
    <w:rsid w:val="00DF7A83"/>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A09"/>
    <w:rsid w:val="00E31F39"/>
    <w:rsid w:val="00E3313E"/>
    <w:rsid w:val="00E34736"/>
    <w:rsid w:val="00E34E1F"/>
    <w:rsid w:val="00E36DAB"/>
    <w:rsid w:val="00E3704E"/>
    <w:rsid w:val="00E37472"/>
    <w:rsid w:val="00E37C06"/>
    <w:rsid w:val="00E37C83"/>
    <w:rsid w:val="00E40705"/>
    <w:rsid w:val="00E4195D"/>
    <w:rsid w:val="00E41EA5"/>
    <w:rsid w:val="00E421E0"/>
    <w:rsid w:val="00E471AD"/>
    <w:rsid w:val="00E531E0"/>
    <w:rsid w:val="00E56B56"/>
    <w:rsid w:val="00E602A9"/>
    <w:rsid w:val="00E60997"/>
    <w:rsid w:val="00E63058"/>
    <w:rsid w:val="00E633EB"/>
    <w:rsid w:val="00E65FF0"/>
    <w:rsid w:val="00E6695C"/>
    <w:rsid w:val="00E7006A"/>
    <w:rsid w:val="00E716F4"/>
    <w:rsid w:val="00E7301E"/>
    <w:rsid w:val="00E737CC"/>
    <w:rsid w:val="00E73C5C"/>
    <w:rsid w:val="00E7457B"/>
    <w:rsid w:val="00E745C1"/>
    <w:rsid w:val="00E76CA6"/>
    <w:rsid w:val="00E77085"/>
    <w:rsid w:val="00E770D9"/>
    <w:rsid w:val="00E77868"/>
    <w:rsid w:val="00E77AEA"/>
    <w:rsid w:val="00E83825"/>
    <w:rsid w:val="00E84007"/>
    <w:rsid w:val="00E844F6"/>
    <w:rsid w:val="00E8453A"/>
    <w:rsid w:val="00E8687A"/>
    <w:rsid w:val="00E86EBF"/>
    <w:rsid w:val="00E91C54"/>
    <w:rsid w:val="00E91E14"/>
    <w:rsid w:val="00E9210F"/>
    <w:rsid w:val="00E93514"/>
    <w:rsid w:val="00E93894"/>
    <w:rsid w:val="00E96DDB"/>
    <w:rsid w:val="00E97574"/>
    <w:rsid w:val="00E979C1"/>
    <w:rsid w:val="00EA149C"/>
    <w:rsid w:val="00EA5D26"/>
    <w:rsid w:val="00EA66D8"/>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5D72"/>
    <w:rsid w:val="00EC6B63"/>
    <w:rsid w:val="00EC7E0A"/>
    <w:rsid w:val="00ED11F8"/>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F0371"/>
    <w:rsid w:val="00EF4324"/>
    <w:rsid w:val="00EF506F"/>
    <w:rsid w:val="00F04C45"/>
    <w:rsid w:val="00F0621C"/>
    <w:rsid w:val="00F101E9"/>
    <w:rsid w:val="00F1050F"/>
    <w:rsid w:val="00F14821"/>
    <w:rsid w:val="00F170D3"/>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7D71"/>
    <w:rsid w:val="00F31564"/>
    <w:rsid w:val="00F31A54"/>
    <w:rsid w:val="00F32626"/>
    <w:rsid w:val="00F33853"/>
    <w:rsid w:val="00F34480"/>
    <w:rsid w:val="00F364F0"/>
    <w:rsid w:val="00F37770"/>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6105"/>
    <w:rsid w:val="00F97133"/>
    <w:rsid w:val="00FA010A"/>
    <w:rsid w:val="00FA0139"/>
    <w:rsid w:val="00FA2CB5"/>
    <w:rsid w:val="00FA37C8"/>
    <w:rsid w:val="00FA43EF"/>
    <w:rsid w:val="00FA4968"/>
    <w:rsid w:val="00FA4BCB"/>
    <w:rsid w:val="00FA5B74"/>
    <w:rsid w:val="00FA62EA"/>
    <w:rsid w:val="00FA66E6"/>
    <w:rsid w:val="00FA78A5"/>
    <w:rsid w:val="00FA7BD5"/>
    <w:rsid w:val="00FB0569"/>
    <w:rsid w:val="00FB0988"/>
    <w:rsid w:val="00FB4FF5"/>
    <w:rsid w:val="00FB56C1"/>
    <w:rsid w:val="00FB7164"/>
    <w:rsid w:val="00FC00EE"/>
    <w:rsid w:val="00FC0E17"/>
    <w:rsid w:val="00FC291A"/>
    <w:rsid w:val="00FC3338"/>
    <w:rsid w:val="00FC4950"/>
    <w:rsid w:val="00FC5752"/>
    <w:rsid w:val="00FC5CB9"/>
    <w:rsid w:val="00FC6DC4"/>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124E7-8690-4F5D-9F78-C959D38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25428</Words>
  <Characters>152573</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177646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3</cp:revision>
  <cp:lastPrinted>2012-05-28T10:44:00Z</cp:lastPrinted>
  <dcterms:created xsi:type="dcterms:W3CDTF">2020-01-21T10:41:00Z</dcterms:created>
  <dcterms:modified xsi:type="dcterms:W3CDTF">2020-01-21T10:41:00Z</dcterms:modified>
</cp:coreProperties>
</file>